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83A6C" w14:textId="77777777" w:rsidR="00E72883" w:rsidRDefault="000A19DD">
      <w:pPr>
        <w:pStyle w:val="1"/>
        <w:spacing w:before="0" w:after="0" w:line="360" w:lineRule="auto"/>
        <w:jc w:val="center"/>
        <w:rPr>
          <w:rFonts w:ascii="黑体" w:eastAsia="黑体" w:hAnsi="黑体" w:cs="微软雅黑"/>
        </w:rPr>
      </w:pPr>
      <w:bookmarkStart w:id="0" w:name="_Toc27192"/>
      <w:r>
        <w:rPr>
          <w:rFonts w:ascii="黑体" w:eastAsia="黑体" w:hAnsi="黑体" w:cs="微软雅黑" w:hint="eastAsia"/>
        </w:rPr>
        <w:t>云考场考生</w:t>
      </w:r>
      <w:bookmarkEnd w:id="0"/>
      <w:r>
        <w:rPr>
          <w:rFonts w:ascii="黑体" w:eastAsia="黑体" w:hAnsi="黑体" w:cs="微软雅黑" w:hint="eastAsia"/>
        </w:rPr>
        <w:t>使用手册</w:t>
      </w:r>
    </w:p>
    <w:p w14:paraId="2A7630BB" w14:textId="77777777" w:rsidR="00E72883" w:rsidRDefault="00E72883">
      <w:pPr>
        <w:widowControl/>
        <w:spacing w:line="360" w:lineRule="auto"/>
        <w:jc w:val="left"/>
        <w:rPr>
          <w:rFonts w:ascii="仿宋" w:eastAsia="仿宋" w:hAnsi="仿宋"/>
          <w:kern w:val="0"/>
          <w:sz w:val="28"/>
          <w:szCs w:val="28"/>
        </w:rPr>
      </w:pPr>
    </w:p>
    <w:p w14:paraId="13383434" w14:textId="77777777" w:rsidR="00E72883" w:rsidRDefault="000A19DD">
      <w:pPr>
        <w:pStyle w:val="p"/>
        <w:autoSpaceDE w:val="0"/>
        <w:spacing w:before="0" w:beforeAutospacing="0" w:after="0" w:afterAutospacing="0" w:line="600" w:lineRule="exact"/>
        <w:ind w:firstLineChars="200" w:firstLine="640"/>
        <w:jc w:val="center"/>
        <w:rPr>
          <w:rFonts w:ascii="黑体" w:eastAsia="黑体" w:hAnsi="黑体" w:cstheme="minorBidi"/>
          <w:sz w:val="32"/>
          <w:szCs w:val="32"/>
        </w:rPr>
      </w:pPr>
      <w:r>
        <w:rPr>
          <w:rFonts w:ascii="黑体" w:eastAsia="黑体" w:hAnsi="黑体" w:cstheme="minorBidi" w:hint="eastAsia"/>
          <w:sz w:val="32"/>
          <w:szCs w:val="32"/>
        </w:rPr>
        <w:t>一、考生设备要求</w:t>
      </w:r>
    </w:p>
    <w:p w14:paraId="6E376031" w14:textId="1BD08FF5" w:rsidR="00E72883" w:rsidRDefault="000A19DD">
      <w:pPr>
        <w:widowControl/>
        <w:spacing w:line="600" w:lineRule="exact"/>
        <w:ind w:firstLine="643"/>
        <w:jc w:val="left"/>
        <w:rPr>
          <w:rFonts w:ascii="仿宋" w:eastAsia="仿宋" w:hAnsi="仿宋"/>
          <w:kern w:val="0"/>
          <w:sz w:val="28"/>
          <w:szCs w:val="28"/>
        </w:rPr>
      </w:pPr>
      <w:r>
        <w:rPr>
          <w:rFonts w:ascii="仿宋" w:eastAsia="仿宋" w:hAnsi="仿宋" w:hint="eastAsia"/>
          <w:kern w:val="0"/>
          <w:sz w:val="28"/>
          <w:szCs w:val="28"/>
        </w:rPr>
        <w:t>中国人民大学国际文化交流学院</w:t>
      </w:r>
      <w:r>
        <w:rPr>
          <w:rFonts w:ascii="仿宋" w:eastAsia="仿宋" w:hAnsi="仿宋" w:hint="eastAsia"/>
          <w:kern w:val="0"/>
          <w:sz w:val="28"/>
          <w:szCs w:val="28"/>
        </w:rPr>
        <w:t>远程网络考试</w:t>
      </w:r>
      <w:r>
        <w:rPr>
          <w:rFonts w:ascii="仿宋" w:eastAsia="仿宋" w:hAnsi="仿宋" w:hint="eastAsia"/>
          <w:kern w:val="0"/>
          <w:sz w:val="28"/>
          <w:szCs w:val="28"/>
        </w:rPr>
        <w:t>使用中国移动云视讯系统（云考场）</w:t>
      </w:r>
      <w:r>
        <w:rPr>
          <w:rFonts w:ascii="仿宋" w:eastAsia="仿宋" w:hAnsi="仿宋" w:hint="eastAsia"/>
          <w:kern w:val="0"/>
          <w:sz w:val="28"/>
          <w:szCs w:val="28"/>
        </w:rPr>
        <w:t>,</w:t>
      </w:r>
      <w:r>
        <w:rPr>
          <w:rFonts w:ascii="仿宋" w:eastAsia="仿宋" w:hAnsi="仿宋" w:hint="eastAsia"/>
          <w:kern w:val="0"/>
          <w:sz w:val="28"/>
          <w:szCs w:val="28"/>
        </w:rPr>
        <w:t>考生需要双机位模式参加考试，即需要两部带摄像头的设备。因手机屏幕小、来电阻断等影响面试进程，原则要求考生使用台式机或笔记本电脑登录面试，摆放于考生正面；使用安卓系统或</w:t>
      </w:r>
      <w:r>
        <w:rPr>
          <w:rFonts w:ascii="仿宋" w:eastAsia="仿宋" w:hAnsi="仿宋" w:hint="eastAsia"/>
          <w:kern w:val="0"/>
          <w:sz w:val="28"/>
          <w:szCs w:val="28"/>
        </w:rPr>
        <w:t>IOS</w:t>
      </w:r>
      <w:r>
        <w:rPr>
          <w:rFonts w:ascii="仿宋" w:eastAsia="仿宋" w:hAnsi="仿宋" w:hint="eastAsia"/>
          <w:kern w:val="0"/>
          <w:sz w:val="28"/>
          <w:szCs w:val="28"/>
        </w:rPr>
        <w:t>系统的手机</w:t>
      </w:r>
      <w:r>
        <w:rPr>
          <w:rFonts w:ascii="黑体" w:eastAsia="黑体" w:hAnsi="黑体" w:hint="eastAsia"/>
          <w:kern w:val="0"/>
          <w:sz w:val="28"/>
          <w:szCs w:val="28"/>
        </w:rPr>
        <w:t>（不能使用平板电脑）</w:t>
      </w:r>
      <w:r>
        <w:rPr>
          <w:rFonts w:ascii="仿宋" w:eastAsia="仿宋" w:hAnsi="仿宋" w:hint="eastAsia"/>
          <w:kern w:val="0"/>
          <w:sz w:val="28"/>
          <w:szCs w:val="28"/>
        </w:rPr>
        <w:t>并摆放于考生后侧，成</w:t>
      </w:r>
      <w:r>
        <w:rPr>
          <w:rFonts w:ascii="仿宋" w:eastAsia="仿宋" w:hAnsi="仿宋" w:hint="eastAsia"/>
          <w:kern w:val="0"/>
          <w:sz w:val="28"/>
          <w:szCs w:val="28"/>
        </w:rPr>
        <w:t>45</w:t>
      </w:r>
      <w:r>
        <w:rPr>
          <w:rFonts w:ascii="仿宋" w:eastAsia="仿宋" w:hAnsi="仿宋" w:hint="eastAsia"/>
          <w:kern w:val="0"/>
          <w:sz w:val="28"/>
          <w:szCs w:val="28"/>
        </w:rPr>
        <w:t>°拍摄，监控考生周边环境（是否需要双摄像由学校决定）。</w:t>
      </w:r>
    </w:p>
    <w:p w14:paraId="5D722592" w14:textId="77777777" w:rsidR="00E72883" w:rsidRDefault="000A19DD">
      <w:pPr>
        <w:widowControl/>
        <w:spacing w:line="360" w:lineRule="auto"/>
        <w:ind w:firstLine="643"/>
        <w:jc w:val="left"/>
        <w:rPr>
          <w:rFonts w:ascii="仿宋" w:eastAsia="仿宋" w:hAnsi="仿宋"/>
          <w:kern w:val="0"/>
          <w:sz w:val="28"/>
          <w:szCs w:val="28"/>
        </w:rPr>
      </w:pPr>
      <w:r>
        <w:rPr>
          <w:rFonts w:ascii="仿宋" w:eastAsia="仿宋" w:hAnsi="仿宋" w:hint="eastAsia"/>
          <w:kern w:val="0"/>
          <w:sz w:val="28"/>
          <w:szCs w:val="28"/>
        </w:rPr>
        <w:t>考生需</w:t>
      </w:r>
      <w:r>
        <w:rPr>
          <w:rFonts w:ascii="仿宋" w:eastAsia="仿宋" w:hAnsi="仿宋" w:hint="eastAsia"/>
          <w:kern w:val="0"/>
          <w:sz w:val="28"/>
          <w:szCs w:val="28"/>
        </w:rPr>
        <w:t>PC</w:t>
      </w:r>
      <w:r>
        <w:rPr>
          <w:rFonts w:ascii="仿宋" w:eastAsia="仿宋" w:hAnsi="仿宋" w:hint="eastAsia"/>
          <w:kern w:val="0"/>
          <w:sz w:val="28"/>
          <w:szCs w:val="28"/>
        </w:rPr>
        <w:t>端下载安装云考场程序</w:t>
      </w:r>
      <w:r>
        <w:rPr>
          <w:rFonts w:ascii="仿宋" w:eastAsia="仿宋" w:hAnsi="仿宋" w:hint="eastAsia"/>
          <w:kern w:val="0"/>
          <w:sz w:val="28"/>
          <w:szCs w:val="28"/>
        </w:rPr>
        <w:t>(</w:t>
      </w:r>
      <w:r>
        <w:rPr>
          <w:rFonts w:ascii="仿宋" w:eastAsia="仿宋" w:hAnsi="仿宋" w:hint="eastAsia"/>
          <w:kern w:val="0"/>
          <w:sz w:val="28"/>
          <w:szCs w:val="28"/>
        </w:rPr>
        <w:t>选择</w:t>
      </w:r>
      <w:r>
        <w:rPr>
          <w:rFonts w:ascii="仿宋" w:eastAsia="仿宋" w:hAnsi="仿宋" w:hint="eastAsia"/>
          <w:kern w:val="0"/>
          <w:sz w:val="28"/>
          <w:szCs w:val="28"/>
        </w:rPr>
        <w:t>windows</w:t>
      </w:r>
      <w:r>
        <w:rPr>
          <w:rFonts w:ascii="仿宋" w:eastAsia="仿宋" w:hAnsi="仿宋" w:hint="eastAsia"/>
          <w:kern w:val="0"/>
          <w:sz w:val="28"/>
          <w:szCs w:val="28"/>
        </w:rPr>
        <w:t>下载</w:t>
      </w:r>
      <w:r>
        <w:rPr>
          <w:rFonts w:ascii="仿宋" w:eastAsia="仿宋" w:hAnsi="仿宋" w:hint="eastAsia"/>
          <w:kern w:val="0"/>
          <w:sz w:val="28"/>
          <w:szCs w:val="28"/>
        </w:rPr>
        <w:t>)</w:t>
      </w:r>
      <w:r>
        <w:rPr>
          <w:rFonts w:ascii="仿宋" w:eastAsia="仿宋" w:hAnsi="仿宋" w:hint="eastAsia"/>
          <w:kern w:val="0"/>
          <w:sz w:val="28"/>
          <w:szCs w:val="28"/>
        </w:rPr>
        <w:t>，</w:t>
      </w:r>
      <w:r>
        <w:rPr>
          <w:rFonts w:ascii="仿宋" w:eastAsia="仿宋" w:hAnsi="仿宋" w:hint="eastAsia"/>
          <w:kern w:val="0"/>
          <w:sz w:val="28"/>
          <w:szCs w:val="28"/>
        </w:rPr>
        <w:t>P</w:t>
      </w:r>
      <w:r>
        <w:rPr>
          <w:rFonts w:ascii="仿宋" w:eastAsia="仿宋" w:hAnsi="仿宋"/>
          <w:kern w:val="0"/>
          <w:sz w:val="28"/>
          <w:szCs w:val="28"/>
        </w:rPr>
        <w:t>C</w:t>
      </w:r>
      <w:r>
        <w:rPr>
          <w:rFonts w:ascii="仿宋" w:eastAsia="仿宋" w:hAnsi="仿宋" w:hint="eastAsia"/>
          <w:kern w:val="0"/>
          <w:sz w:val="28"/>
          <w:szCs w:val="28"/>
        </w:rPr>
        <w:t>端下载地址：</w:t>
      </w:r>
      <w:hyperlink r:id="rId8" w:history="1">
        <w:r>
          <w:rPr>
            <w:rStyle w:val="af0"/>
            <w:rFonts w:ascii="仿宋" w:eastAsia="仿宋" w:hAnsi="仿宋"/>
            <w:kern w:val="0"/>
            <w:sz w:val="28"/>
            <w:szCs w:val="28"/>
          </w:rPr>
          <w:t>https://ykc-download.hanwangjiaoyu.com/v2</w:t>
        </w:r>
      </w:hyperlink>
      <w:r>
        <w:rPr>
          <w:rFonts w:ascii="仿宋" w:eastAsia="仿宋" w:hAnsi="仿宋" w:hint="eastAsia"/>
          <w:kern w:val="0"/>
          <w:sz w:val="28"/>
          <w:szCs w:val="28"/>
        </w:rPr>
        <w:t>，安装成功后，安卓系统手机打开此网址下载云考场</w:t>
      </w:r>
      <w:r>
        <w:rPr>
          <w:rFonts w:ascii="仿宋" w:eastAsia="仿宋" w:hAnsi="仿宋" w:hint="eastAsia"/>
          <w:kern w:val="0"/>
          <w:sz w:val="28"/>
          <w:szCs w:val="28"/>
        </w:rPr>
        <w:t>-</w:t>
      </w:r>
      <w:r>
        <w:rPr>
          <w:rFonts w:ascii="仿宋" w:eastAsia="仿宋" w:hAnsi="仿宋" w:hint="eastAsia"/>
          <w:kern w:val="0"/>
          <w:sz w:val="28"/>
          <w:szCs w:val="28"/>
        </w:rPr>
        <w:t>专业版手机</w:t>
      </w:r>
      <w:r>
        <w:rPr>
          <w:rFonts w:ascii="仿宋" w:eastAsia="仿宋" w:hAnsi="仿宋" w:hint="eastAsia"/>
          <w:kern w:val="0"/>
          <w:sz w:val="28"/>
          <w:szCs w:val="28"/>
        </w:rPr>
        <w:t>A</w:t>
      </w:r>
      <w:r>
        <w:rPr>
          <w:rFonts w:ascii="仿宋" w:eastAsia="仿宋" w:hAnsi="仿宋"/>
          <w:kern w:val="0"/>
          <w:sz w:val="28"/>
          <w:szCs w:val="28"/>
        </w:rPr>
        <w:t>PP</w:t>
      </w:r>
      <w:r>
        <w:rPr>
          <w:rFonts w:ascii="仿宋" w:eastAsia="仿宋" w:hAnsi="仿宋" w:hint="eastAsia"/>
          <w:kern w:val="0"/>
          <w:sz w:val="28"/>
          <w:szCs w:val="28"/>
        </w:rPr>
        <w:t>，</w:t>
      </w:r>
      <w:r>
        <w:rPr>
          <w:rFonts w:ascii="仿宋" w:eastAsia="仿宋" w:hAnsi="仿宋" w:hint="eastAsia"/>
          <w:kern w:val="0"/>
          <w:sz w:val="28"/>
          <w:szCs w:val="28"/>
        </w:rPr>
        <w:t>iOS</w:t>
      </w:r>
      <w:r>
        <w:rPr>
          <w:rFonts w:ascii="仿宋" w:eastAsia="仿宋" w:hAnsi="仿宋" w:hint="eastAsia"/>
          <w:kern w:val="0"/>
          <w:sz w:val="28"/>
          <w:szCs w:val="28"/>
        </w:rPr>
        <w:t>系统直接在</w:t>
      </w:r>
      <w:r>
        <w:rPr>
          <w:rFonts w:ascii="仿宋" w:eastAsia="仿宋" w:hAnsi="仿宋" w:hint="eastAsia"/>
          <w:kern w:val="0"/>
          <w:sz w:val="28"/>
          <w:szCs w:val="28"/>
        </w:rPr>
        <w:t>App</w:t>
      </w:r>
      <w:r>
        <w:rPr>
          <w:rFonts w:ascii="仿宋" w:eastAsia="仿宋" w:hAnsi="仿宋"/>
          <w:kern w:val="0"/>
          <w:sz w:val="28"/>
          <w:szCs w:val="28"/>
        </w:rPr>
        <w:t xml:space="preserve"> S</w:t>
      </w:r>
      <w:r>
        <w:rPr>
          <w:rFonts w:ascii="仿宋" w:eastAsia="仿宋" w:hAnsi="仿宋" w:hint="eastAsia"/>
          <w:kern w:val="0"/>
          <w:sz w:val="28"/>
          <w:szCs w:val="28"/>
        </w:rPr>
        <w:t>tore</w:t>
      </w:r>
      <w:r>
        <w:rPr>
          <w:rFonts w:ascii="仿宋" w:eastAsia="仿宋" w:hAnsi="仿宋" w:hint="eastAsia"/>
          <w:kern w:val="0"/>
          <w:sz w:val="28"/>
          <w:szCs w:val="28"/>
        </w:rPr>
        <w:t>里搜索云考场</w:t>
      </w:r>
      <w:r>
        <w:rPr>
          <w:rFonts w:ascii="仿宋" w:eastAsia="仿宋" w:hAnsi="仿宋" w:hint="eastAsia"/>
          <w:kern w:val="0"/>
          <w:sz w:val="28"/>
          <w:szCs w:val="28"/>
        </w:rPr>
        <w:t>-</w:t>
      </w:r>
      <w:r>
        <w:rPr>
          <w:rFonts w:ascii="仿宋" w:eastAsia="仿宋" w:hAnsi="仿宋" w:hint="eastAsia"/>
          <w:kern w:val="0"/>
          <w:sz w:val="28"/>
          <w:szCs w:val="28"/>
        </w:rPr>
        <w:t>专业版进行下载。</w:t>
      </w:r>
    </w:p>
    <w:p w14:paraId="7F182FEC" w14:textId="77777777" w:rsidR="00E72883" w:rsidRDefault="000A19DD">
      <w:pPr>
        <w:widowControl/>
        <w:spacing w:line="600" w:lineRule="exact"/>
        <w:ind w:firstLine="643"/>
        <w:jc w:val="left"/>
        <w:rPr>
          <w:rFonts w:ascii="仿宋" w:eastAsia="仿宋" w:hAnsi="仿宋"/>
          <w:kern w:val="0"/>
          <w:sz w:val="28"/>
          <w:szCs w:val="28"/>
        </w:rPr>
      </w:pPr>
      <w:r>
        <w:rPr>
          <w:rFonts w:ascii="仿宋" w:eastAsia="仿宋" w:hAnsi="仿宋" w:hint="eastAsia"/>
          <w:kern w:val="0"/>
          <w:sz w:val="28"/>
          <w:szCs w:val="28"/>
        </w:rPr>
        <w:t>台式机电脑需加配备高清摄像头、麦克风、音箱</w:t>
      </w:r>
      <w:r>
        <w:rPr>
          <w:rFonts w:ascii="仿宋" w:eastAsia="仿宋" w:hAnsi="仿宋" w:hint="eastAsia"/>
          <w:color w:val="FF0000"/>
          <w:kern w:val="0"/>
          <w:sz w:val="28"/>
          <w:szCs w:val="28"/>
        </w:rPr>
        <w:t>(</w:t>
      </w:r>
      <w:r>
        <w:rPr>
          <w:rFonts w:ascii="仿宋" w:eastAsia="仿宋" w:hAnsi="仿宋" w:hint="eastAsia"/>
          <w:color w:val="FF0000"/>
          <w:kern w:val="0"/>
          <w:sz w:val="28"/>
          <w:szCs w:val="28"/>
        </w:rPr>
        <w:t>不得使用耳机</w:t>
      </w:r>
      <w:r>
        <w:rPr>
          <w:rFonts w:ascii="仿宋" w:eastAsia="仿宋" w:hAnsi="仿宋" w:hint="eastAsia"/>
          <w:color w:val="FF0000"/>
          <w:kern w:val="0"/>
          <w:sz w:val="28"/>
          <w:szCs w:val="28"/>
        </w:rPr>
        <w:t>)</w:t>
      </w:r>
      <w:r>
        <w:rPr>
          <w:rFonts w:ascii="仿宋" w:eastAsia="仿宋" w:hAnsi="仿宋" w:hint="eastAsia"/>
          <w:kern w:val="0"/>
          <w:sz w:val="28"/>
          <w:szCs w:val="28"/>
        </w:rPr>
        <w:t>；如果笔记本电脑配置有摄像头、话筒、音响且效果较好，无需另行配置。电脑需安装</w:t>
      </w:r>
      <w:r>
        <w:rPr>
          <w:rFonts w:ascii="仿宋" w:eastAsia="仿宋" w:hAnsi="仿宋" w:hint="eastAsia"/>
          <w:kern w:val="0"/>
          <w:sz w:val="28"/>
          <w:szCs w:val="28"/>
        </w:rPr>
        <w:t>win7</w:t>
      </w:r>
      <w:r>
        <w:rPr>
          <w:rFonts w:ascii="仿宋" w:eastAsia="仿宋" w:hAnsi="仿宋" w:hint="eastAsia"/>
          <w:kern w:val="0"/>
          <w:sz w:val="28"/>
          <w:szCs w:val="28"/>
        </w:rPr>
        <w:t>或</w:t>
      </w:r>
      <w:r>
        <w:rPr>
          <w:rFonts w:ascii="仿宋" w:eastAsia="仿宋" w:hAnsi="仿宋" w:hint="eastAsia"/>
          <w:kern w:val="0"/>
          <w:sz w:val="28"/>
          <w:szCs w:val="28"/>
        </w:rPr>
        <w:t>win10</w:t>
      </w:r>
      <w:r>
        <w:rPr>
          <w:rFonts w:ascii="仿宋" w:eastAsia="仿宋" w:hAnsi="仿宋" w:hint="eastAsia"/>
          <w:kern w:val="0"/>
          <w:sz w:val="28"/>
          <w:szCs w:val="28"/>
        </w:rPr>
        <w:t>操作系统（不支持</w:t>
      </w:r>
      <w:r>
        <w:rPr>
          <w:rFonts w:ascii="仿宋" w:eastAsia="仿宋" w:hAnsi="仿宋" w:hint="eastAsia"/>
          <w:kern w:val="0"/>
          <w:sz w:val="28"/>
          <w:szCs w:val="28"/>
        </w:rPr>
        <w:t>win8</w:t>
      </w:r>
      <w:r>
        <w:rPr>
          <w:rFonts w:ascii="仿宋" w:eastAsia="仿宋" w:hAnsi="仿宋" w:hint="eastAsia"/>
          <w:kern w:val="0"/>
          <w:sz w:val="28"/>
          <w:szCs w:val="28"/>
        </w:rPr>
        <w:t>操作系统）。</w:t>
      </w:r>
    </w:p>
    <w:p w14:paraId="5DF3616D" w14:textId="77777777" w:rsidR="00E72883" w:rsidRDefault="00E72883">
      <w:pPr>
        <w:pStyle w:val="p"/>
        <w:autoSpaceDE w:val="0"/>
        <w:spacing w:before="0" w:beforeAutospacing="0" w:after="0" w:afterAutospacing="0" w:line="600" w:lineRule="exact"/>
        <w:ind w:firstLineChars="200" w:firstLine="640"/>
        <w:jc w:val="center"/>
        <w:rPr>
          <w:rFonts w:ascii="黑体" w:eastAsia="黑体" w:hAnsi="黑体" w:cstheme="minorBidi"/>
          <w:sz w:val="32"/>
          <w:szCs w:val="32"/>
        </w:rPr>
      </w:pPr>
    </w:p>
    <w:p w14:paraId="5CED73A1" w14:textId="77777777" w:rsidR="00E72883" w:rsidRDefault="000A19DD">
      <w:pPr>
        <w:pStyle w:val="p"/>
        <w:autoSpaceDE w:val="0"/>
        <w:spacing w:before="0" w:beforeAutospacing="0" w:after="0" w:afterAutospacing="0" w:line="600" w:lineRule="exact"/>
        <w:ind w:firstLineChars="200" w:firstLine="640"/>
        <w:jc w:val="center"/>
        <w:rPr>
          <w:rFonts w:ascii="黑体" w:eastAsia="黑体" w:hAnsi="黑体" w:cstheme="minorBidi"/>
          <w:sz w:val="28"/>
          <w:szCs w:val="28"/>
        </w:rPr>
      </w:pPr>
      <w:r>
        <w:rPr>
          <w:rFonts w:ascii="黑体" w:eastAsia="黑体" w:hAnsi="黑体" w:cstheme="minorBidi" w:hint="eastAsia"/>
          <w:sz w:val="32"/>
          <w:szCs w:val="32"/>
        </w:rPr>
        <w:t>二、电脑及手机预先设置</w:t>
      </w:r>
    </w:p>
    <w:p w14:paraId="1C79C9F2" w14:textId="77777777" w:rsidR="00E72883" w:rsidRDefault="000A19DD">
      <w:pPr>
        <w:spacing w:line="560" w:lineRule="exact"/>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登录系统前请</w:t>
      </w:r>
      <w:r>
        <w:rPr>
          <w:rFonts w:ascii="仿宋" w:eastAsia="仿宋" w:hAnsi="仿宋" w:hint="eastAsia"/>
          <w:b/>
          <w:color w:val="FF0000"/>
          <w:sz w:val="28"/>
          <w:szCs w:val="28"/>
        </w:rPr>
        <w:t>关闭电脑全部的安全软件</w:t>
      </w:r>
      <w:r>
        <w:rPr>
          <w:rFonts w:ascii="仿宋" w:eastAsia="仿宋" w:hAnsi="仿宋" w:hint="eastAsia"/>
          <w:sz w:val="28"/>
          <w:szCs w:val="28"/>
        </w:rPr>
        <w:t>以防误删、误阻止。</w:t>
      </w:r>
    </w:p>
    <w:p w14:paraId="07451652" w14:textId="77777777" w:rsidR="00E72883" w:rsidRDefault="000A19DD">
      <w:pPr>
        <w:spacing w:line="560" w:lineRule="exact"/>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cs="微软雅黑" w:hint="eastAsia"/>
          <w:sz w:val="28"/>
          <w:szCs w:val="28"/>
        </w:rPr>
        <w:t>考生须将手机屏幕锁定设置成“永不”，避免因手机锁屏造成摄像头无法提供视频画面。</w:t>
      </w:r>
    </w:p>
    <w:p w14:paraId="0075ED42" w14:textId="77777777" w:rsidR="00E72883" w:rsidRDefault="000A19DD">
      <w:pPr>
        <w:spacing w:line="360" w:lineRule="auto"/>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电脑调试过程中会有使用摄像头、麦克风等安全提示，一律点击允许。</w:t>
      </w:r>
    </w:p>
    <w:p w14:paraId="471BA98F" w14:textId="77777777" w:rsidR="00E72883" w:rsidRDefault="00E72883"/>
    <w:p w14:paraId="0B44AFB7" w14:textId="77777777" w:rsidR="00E72883" w:rsidRDefault="000A19DD">
      <w:r>
        <w:rPr>
          <w:rFonts w:hint="eastAsia"/>
        </w:rPr>
        <w:lastRenderedPageBreak/>
        <w:t>下载客户端注意事项：</w:t>
      </w:r>
    </w:p>
    <w:p w14:paraId="6515B979" w14:textId="77777777" w:rsidR="00E72883" w:rsidRDefault="000A19DD">
      <w:pPr>
        <w:pStyle w:val="af1"/>
        <w:numPr>
          <w:ilvl w:val="0"/>
          <w:numId w:val="2"/>
        </w:numPr>
      </w:pPr>
      <w:r>
        <w:rPr>
          <w:rFonts w:hint="eastAsia"/>
        </w:rPr>
        <w:t>Windows</w:t>
      </w:r>
      <w:r>
        <w:rPr>
          <w:rFonts w:hint="eastAsia"/>
        </w:rPr>
        <w:t>操作系统初次使用客户端时安全软件可能会弹出提示，点击“允许”即可</w:t>
      </w:r>
    </w:p>
    <w:p w14:paraId="0D79476E" w14:textId="77777777" w:rsidR="00E72883" w:rsidRDefault="000A19DD">
      <w:pPr>
        <w:jc w:val="center"/>
        <w:rPr>
          <w:color w:val="FF0000"/>
        </w:rPr>
      </w:pPr>
      <w:r>
        <w:rPr>
          <w:noProof/>
          <w:color w:val="FF0000"/>
        </w:rPr>
        <w:drawing>
          <wp:inline distT="0" distB="0" distL="114300" distR="114300" wp14:anchorId="63ED575B" wp14:editId="233D1E6B">
            <wp:extent cx="5242560" cy="3718560"/>
            <wp:effectExtent l="0" t="0" r="15240" b="15240"/>
            <wp:docPr id="4" name="图片 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gfLON20jrjNAejNArA_688_488"/>
                    <pic:cNvPicPr>
                      <a:picLocks noChangeAspect="1"/>
                    </pic:cNvPicPr>
                  </pic:nvPicPr>
                  <pic:blipFill>
                    <a:blip r:embed="rId9"/>
                    <a:stretch>
                      <a:fillRect/>
                    </a:stretch>
                  </pic:blipFill>
                  <pic:spPr>
                    <a:xfrm>
                      <a:off x="0" y="0"/>
                      <a:ext cx="5242560" cy="3718560"/>
                    </a:xfrm>
                    <a:prstGeom prst="rect">
                      <a:avLst/>
                    </a:prstGeom>
                  </pic:spPr>
                </pic:pic>
              </a:graphicData>
            </a:graphic>
          </wp:inline>
        </w:drawing>
      </w:r>
    </w:p>
    <w:p w14:paraId="00B5ECBB" w14:textId="77777777" w:rsidR="00E72883" w:rsidRDefault="000A19DD">
      <w:pPr>
        <w:pStyle w:val="af1"/>
        <w:numPr>
          <w:ilvl w:val="0"/>
          <w:numId w:val="2"/>
        </w:numPr>
      </w:pPr>
      <w:r>
        <w:rPr>
          <w:rFonts w:hint="eastAsia"/>
        </w:rPr>
        <w:t>Mac</w:t>
      </w:r>
      <w:r>
        <w:rPr>
          <w:rFonts w:hint="eastAsia"/>
        </w:rPr>
        <w:t>系统初次使用客户端时可能会提示“来自身份不明的开发者”，请根据提示进行操作</w:t>
      </w:r>
    </w:p>
    <w:p w14:paraId="5E476406" w14:textId="77777777" w:rsidR="00E72883" w:rsidRDefault="000A19DD">
      <w:pPr>
        <w:pStyle w:val="af1"/>
        <w:numPr>
          <w:ilvl w:val="0"/>
          <w:numId w:val="3"/>
        </w:numPr>
      </w:pPr>
      <w:r>
        <w:rPr>
          <w:rFonts w:hint="eastAsia"/>
        </w:rPr>
        <w:t>点击“好”</w:t>
      </w:r>
      <w:r>
        <w:rPr>
          <w:noProof/>
        </w:rPr>
        <w:drawing>
          <wp:inline distT="0" distB="0" distL="114300" distR="114300" wp14:anchorId="7AC4B8F9" wp14:editId="67F91AF2">
            <wp:extent cx="4724400" cy="22567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730365" cy="2259747"/>
                    </a:xfrm>
                    <a:prstGeom prst="rect">
                      <a:avLst/>
                    </a:prstGeom>
                    <a:noFill/>
                    <a:ln>
                      <a:noFill/>
                    </a:ln>
                  </pic:spPr>
                </pic:pic>
              </a:graphicData>
            </a:graphic>
          </wp:inline>
        </w:drawing>
      </w:r>
    </w:p>
    <w:p w14:paraId="73D52CD1" w14:textId="77777777" w:rsidR="00E72883" w:rsidRDefault="000A19DD">
      <w:pPr>
        <w:numPr>
          <w:ilvl w:val="0"/>
          <w:numId w:val="3"/>
        </w:numPr>
        <w:ind w:left="0" w:firstLine="0"/>
        <w:jc w:val="left"/>
      </w:pPr>
      <w:r>
        <w:rPr>
          <w:rFonts w:hint="eastAsia"/>
        </w:rPr>
        <w:t>打开系统设置偏好中的“安全与隐私”</w:t>
      </w:r>
    </w:p>
    <w:p w14:paraId="54255625" w14:textId="77777777" w:rsidR="00E72883" w:rsidRDefault="000A19DD">
      <w:pPr>
        <w:jc w:val="center"/>
      </w:pPr>
      <w:r>
        <w:rPr>
          <w:noProof/>
        </w:rPr>
        <w:lastRenderedPageBreak/>
        <w:drawing>
          <wp:inline distT="0" distB="0" distL="114300" distR="114300" wp14:anchorId="5A8BA4BB" wp14:editId="3A3B8C93">
            <wp:extent cx="5273675" cy="3857625"/>
            <wp:effectExtent l="0" t="0" r="317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73675" cy="3857625"/>
                    </a:xfrm>
                    <a:prstGeom prst="rect">
                      <a:avLst/>
                    </a:prstGeom>
                    <a:noFill/>
                    <a:ln>
                      <a:noFill/>
                    </a:ln>
                  </pic:spPr>
                </pic:pic>
              </a:graphicData>
            </a:graphic>
          </wp:inline>
        </w:drawing>
      </w:r>
    </w:p>
    <w:p w14:paraId="3766ABF9" w14:textId="77777777" w:rsidR="00E72883" w:rsidRDefault="000A19DD">
      <w:pPr>
        <w:numPr>
          <w:ilvl w:val="0"/>
          <w:numId w:val="3"/>
        </w:numPr>
        <w:jc w:val="left"/>
      </w:pPr>
      <w:r>
        <w:rPr>
          <w:rFonts w:hint="eastAsia"/>
        </w:rPr>
        <w:t>选择“仍要打开”</w:t>
      </w:r>
    </w:p>
    <w:p w14:paraId="78E043D3" w14:textId="77777777" w:rsidR="00E72883" w:rsidRDefault="000A19DD">
      <w:pPr>
        <w:jc w:val="center"/>
      </w:pPr>
      <w:r>
        <w:rPr>
          <w:noProof/>
        </w:rPr>
        <w:drawing>
          <wp:inline distT="0" distB="0" distL="114300" distR="114300" wp14:anchorId="198CB9CC" wp14:editId="46C08B25">
            <wp:extent cx="5266690" cy="3709670"/>
            <wp:effectExtent l="0" t="0" r="1016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66690" cy="3709670"/>
                    </a:xfrm>
                    <a:prstGeom prst="rect">
                      <a:avLst/>
                    </a:prstGeom>
                    <a:noFill/>
                    <a:ln>
                      <a:noFill/>
                    </a:ln>
                  </pic:spPr>
                </pic:pic>
              </a:graphicData>
            </a:graphic>
          </wp:inline>
        </w:drawing>
      </w:r>
    </w:p>
    <w:p w14:paraId="4E96E3B9" w14:textId="77777777" w:rsidR="00E72883" w:rsidRDefault="000A19DD">
      <w:pPr>
        <w:pStyle w:val="1"/>
      </w:pPr>
      <w:r>
        <w:rPr>
          <w:rFonts w:hint="eastAsia"/>
        </w:rPr>
        <w:lastRenderedPageBreak/>
        <w:t>（一）考前</w:t>
      </w:r>
    </w:p>
    <w:p w14:paraId="0DAB039B" w14:textId="77777777" w:rsidR="00E72883" w:rsidRDefault="000A19DD">
      <w:pPr>
        <w:pStyle w:val="2"/>
      </w:pPr>
      <w:r>
        <w:rPr>
          <w:rFonts w:hint="eastAsia"/>
        </w:rPr>
        <w:t>第一步：登录</w:t>
      </w:r>
    </w:p>
    <w:p w14:paraId="74B60B26" w14:textId="77777777" w:rsidR="00E72883" w:rsidRDefault="000A19DD">
      <w:pPr>
        <w:numPr>
          <w:ilvl w:val="0"/>
          <w:numId w:val="4"/>
        </w:numPr>
        <w:rPr>
          <w:rFonts w:ascii="微软雅黑" w:hAnsi="微软雅黑" w:cs="微软雅黑"/>
        </w:rPr>
      </w:pPr>
      <w:r>
        <w:rPr>
          <w:rFonts w:ascii="微软雅黑" w:hAnsi="微软雅黑" w:cs="微软雅黑" w:hint="eastAsia"/>
        </w:rPr>
        <w:t>打开“云考场”客户端</w:t>
      </w:r>
    </w:p>
    <w:p w14:paraId="06D6B9B4" w14:textId="77777777" w:rsidR="00E72883" w:rsidRDefault="000A19DD">
      <w:pPr>
        <w:numPr>
          <w:ilvl w:val="0"/>
          <w:numId w:val="4"/>
        </w:numPr>
        <w:rPr>
          <w:rFonts w:ascii="微软雅黑" w:hAnsi="微软雅黑" w:cs="微软雅黑"/>
        </w:rPr>
      </w:pPr>
      <w:r>
        <w:rPr>
          <w:rFonts w:ascii="微软雅黑" w:hAnsi="微软雅黑" w:cs="微软雅黑" w:hint="eastAsia"/>
        </w:rPr>
        <w:t>选择角色：我是考生</w:t>
      </w:r>
    </w:p>
    <w:p w14:paraId="769EDC78" w14:textId="77777777" w:rsidR="00E72883" w:rsidRDefault="000A19DD">
      <w:pPr>
        <w:ind w:left="425"/>
        <w:jc w:val="left"/>
        <w:rPr>
          <w:rFonts w:ascii="微软雅黑" w:hAnsi="微软雅黑" w:cs="微软雅黑"/>
        </w:rPr>
      </w:pPr>
      <w:r>
        <w:rPr>
          <w:rFonts w:ascii="微软雅黑" w:hAnsi="微软雅黑" w:cs="微软雅黑" w:hint="eastAsia"/>
          <w:noProof/>
        </w:rPr>
        <w:drawing>
          <wp:inline distT="0" distB="0" distL="0" distR="0" wp14:anchorId="63A6E195" wp14:editId="1428F47D">
            <wp:extent cx="5724525" cy="27940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792" cy="2811695"/>
                    </a:xfrm>
                    <a:prstGeom prst="rect">
                      <a:avLst/>
                    </a:prstGeom>
                  </pic:spPr>
                </pic:pic>
              </a:graphicData>
            </a:graphic>
          </wp:inline>
        </w:drawing>
      </w:r>
    </w:p>
    <w:p w14:paraId="477CDCA2" w14:textId="77777777" w:rsidR="00E72883" w:rsidRDefault="000A19DD">
      <w:pPr>
        <w:numPr>
          <w:ilvl w:val="0"/>
          <w:numId w:val="4"/>
        </w:numPr>
        <w:rPr>
          <w:rFonts w:ascii="微软雅黑" w:hAnsi="微软雅黑" w:cs="微软雅黑"/>
        </w:rPr>
      </w:pPr>
      <w:r>
        <w:rPr>
          <w:rFonts w:ascii="微软雅黑" w:hAnsi="微软雅黑" w:cs="微软雅黑" w:hint="eastAsia"/>
        </w:rPr>
        <w:t>输入手机号</w:t>
      </w:r>
    </w:p>
    <w:p w14:paraId="1C290234" w14:textId="77777777" w:rsidR="00E72883" w:rsidRDefault="000A19DD">
      <w:pPr>
        <w:numPr>
          <w:ilvl w:val="0"/>
          <w:numId w:val="4"/>
        </w:numPr>
        <w:rPr>
          <w:rFonts w:ascii="微软雅黑" w:hAnsi="微软雅黑" w:cs="微软雅黑"/>
        </w:rPr>
      </w:pPr>
      <w:r>
        <w:rPr>
          <w:rFonts w:ascii="微软雅黑" w:hAnsi="微软雅黑" w:cs="微软雅黑" w:hint="eastAsia"/>
        </w:rPr>
        <w:t>获取并填写短信验证码</w:t>
      </w:r>
    </w:p>
    <w:p w14:paraId="6C464613" w14:textId="77777777" w:rsidR="00E72883" w:rsidRDefault="000A19DD">
      <w:pPr>
        <w:jc w:val="center"/>
      </w:pPr>
      <w:r>
        <w:rPr>
          <w:rFonts w:hint="eastAsia"/>
          <w:noProof/>
        </w:rPr>
        <w:drawing>
          <wp:inline distT="0" distB="0" distL="0" distR="0" wp14:anchorId="02380D58" wp14:editId="3B64A9B5">
            <wp:extent cx="6120130" cy="289179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891790"/>
                    </a:xfrm>
                    <a:prstGeom prst="rect">
                      <a:avLst/>
                    </a:prstGeom>
                  </pic:spPr>
                </pic:pic>
              </a:graphicData>
            </a:graphic>
          </wp:inline>
        </w:drawing>
      </w:r>
    </w:p>
    <w:p w14:paraId="5EFB4827" w14:textId="77777777" w:rsidR="00E72883" w:rsidRDefault="000A19DD">
      <w:pPr>
        <w:numPr>
          <w:ilvl w:val="0"/>
          <w:numId w:val="4"/>
        </w:numPr>
        <w:rPr>
          <w:rFonts w:ascii="微软雅黑" w:hAnsi="微软雅黑" w:cs="微软雅黑"/>
        </w:rPr>
      </w:pPr>
      <w:r>
        <w:rPr>
          <w:rFonts w:ascii="微软雅黑" w:hAnsi="微软雅黑" w:cs="微软雅黑" w:hint="eastAsia"/>
        </w:rPr>
        <w:lastRenderedPageBreak/>
        <w:t>选择自己所在的学校</w:t>
      </w:r>
    </w:p>
    <w:p w14:paraId="690BE6BE" w14:textId="77777777" w:rsidR="00E72883" w:rsidRDefault="000A19DD">
      <w:pPr>
        <w:numPr>
          <w:ilvl w:val="0"/>
          <w:numId w:val="4"/>
        </w:numPr>
      </w:pPr>
      <w:r>
        <w:rPr>
          <w:rFonts w:ascii="微软雅黑" w:hAnsi="微软雅黑" w:cs="微软雅黑" w:hint="eastAsia"/>
        </w:rPr>
        <w:t>选择学院</w:t>
      </w:r>
    </w:p>
    <w:p w14:paraId="089FFA6B" w14:textId="77777777" w:rsidR="00E72883" w:rsidRDefault="000A19DD">
      <w:pPr>
        <w:pStyle w:val="a4"/>
        <w:jc w:val="center"/>
      </w:pPr>
      <w:r>
        <w:rPr>
          <w:noProof/>
        </w:rPr>
        <w:drawing>
          <wp:inline distT="0" distB="0" distL="114300" distR="114300" wp14:anchorId="1FCF5C33" wp14:editId="7110DA08">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14:paraId="7C5683DB" w14:textId="77777777" w:rsidR="00E72883" w:rsidRDefault="000A19DD">
      <w:pPr>
        <w:rPr>
          <w:sz w:val="24"/>
        </w:rPr>
      </w:pPr>
      <w:r>
        <w:rPr>
          <w:rFonts w:hint="eastAsia"/>
          <w:sz w:val="24"/>
        </w:rPr>
        <w:t>考生如果在登录平台时遇到登录不进去或者账号不存在的情况，请联系学校老师确认考生的身份信息是否录入正确。</w:t>
      </w:r>
    </w:p>
    <w:p w14:paraId="1E0D501D" w14:textId="77777777" w:rsidR="00E72883" w:rsidRDefault="00E72883">
      <w:pPr>
        <w:pStyle w:val="a4"/>
      </w:pPr>
    </w:p>
    <w:p w14:paraId="7FC71D35" w14:textId="77777777" w:rsidR="00E72883" w:rsidRDefault="000A19DD">
      <w:pPr>
        <w:pStyle w:val="2"/>
      </w:pPr>
      <w:r>
        <w:rPr>
          <w:rFonts w:hint="eastAsia"/>
        </w:rPr>
        <w:t>第二步：选择并进入业务</w:t>
      </w:r>
    </w:p>
    <w:p w14:paraId="14B86EB2" w14:textId="77777777" w:rsidR="00E72883" w:rsidRDefault="000A19DD">
      <w:pPr>
        <w:numPr>
          <w:ilvl w:val="0"/>
          <w:numId w:val="5"/>
        </w:numPr>
      </w:pPr>
      <w:r>
        <w:rPr>
          <w:rFonts w:hint="eastAsia"/>
        </w:rPr>
        <w:t>考生可能有多个考试业务，需要选择进入哪个业务</w:t>
      </w:r>
    </w:p>
    <w:p w14:paraId="027B60A2" w14:textId="77777777" w:rsidR="00E72883" w:rsidRDefault="000A19DD">
      <w:pPr>
        <w:jc w:val="center"/>
      </w:pPr>
      <w:r>
        <w:rPr>
          <w:rFonts w:hint="eastAsia"/>
          <w:noProof/>
        </w:rPr>
        <w:drawing>
          <wp:inline distT="0" distB="0" distL="114300" distR="114300" wp14:anchorId="2E894604" wp14:editId="634FCA83">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6"/>
                    <a:stretch>
                      <a:fillRect/>
                    </a:stretch>
                  </pic:blipFill>
                  <pic:spPr>
                    <a:xfrm>
                      <a:off x="0" y="0"/>
                      <a:ext cx="5266690" cy="3291840"/>
                    </a:xfrm>
                    <a:prstGeom prst="rect">
                      <a:avLst/>
                    </a:prstGeom>
                  </pic:spPr>
                </pic:pic>
              </a:graphicData>
            </a:graphic>
          </wp:inline>
        </w:drawing>
      </w:r>
    </w:p>
    <w:p w14:paraId="5236E2A5" w14:textId="77777777" w:rsidR="00E72883" w:rsidRDefault="000A19DD">
      <w:pPr>
        <w:pStyle w:val="2"/>
      </w:pPr>
      <w:r>
        <w:rPr>
          <w:rFonts w:hint="eastAsia"/>
        </w:rPr>
        <w:lastRenderedPageBreak/>
        <w:t>第三步：选择专业</w:t>
      </w:r>
    </w:p>
    <w:p w14:paraId="1EA1ABD6" w14:textId="77777777" w:rsidR="00E72883" w:rsidRDefault="000A19DD">
      <w:pPr>
        <w:numPr>
          <w:ilvl w:val="0"/>
          <w:numId w:val="6"/>
        </w:numPr>
      </w:pPr>
      <w:r>
        <w:rPr>
          <w:rFonts w:hint="eastAsia"/>
        </w:rPr>
        <w:t>当考生报考了多个专业时，会弹出选择专业的窗口，选择需要进入的专业即可，若只报考了一个专业，则不需要选择专业</w:t>
      </w:r>
    </w:p>
    <w:p w14:paraId="3B49FDB2" w14:textId="77777777" w:rsidR="00E72883" w:rsidRDefault="000A19DD">
      <w:pPr>
        <w:jc w:val="center"/>
      </w:pPr>
      <w:r>
        <w:rPr>
          <w:rFonts w:hint="eastAsia"/>
          <w:noProof/>
        </w:rPr>
        <w:drawing>
          <wp:inline distT="0" distB="0" distL="114300" distR="114300" wp14:anchorId="0718F33D" wp14:editId="633810FF">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7"/>
                    <a:stretch>
                      <a:fillRect/>
                    </a:stretch>
                  </pic:blipFill>
                  <pic:spPr>
                    <a:xfrm>
                      <a:off x="0" y="0"/>
                      <a:ext cx="5267325" cy="3300730"/>
                    </a:xfrm>
                    <a:prstGeom prst="rect">
                      <a:avLst/>
                    </a:prstGeom>
                  </pic:spPr>
                </pic:pic>
              </a:graphicData>
            </a:graphic>
          </wp:inline>
        </w:drawing>
      </w:r>
    </w:p>
    <w:p w14:paraId="731831DF" w14:textId="2B2F68F2" w:rsidR="00E72883" w:rsidRDefault="00E72883">
      <w:pPr>
        <w:pStyle w:val="af1"/>
        <w:ind w:left="420"/>
        <w:jc w:val="both"/>
      </w:pPr>
    </w:p>
    <w:p w14:paraId="281F0662" w14:textId="03B4F0E5" w:rsidR="00E72883" w:rsidRDefault="000A19DD">
      <w:pPr>
        <w:pStyle w:val="2"/>
      </w:pPr>
      <w:r>
        <w:rPr>
          <w:rFonts w:hint="eastAsia"/>
        </w:rPr>
        <w:t>第四</w:t>
      </w:r>
      <w:r>
        <w:rPr>
          <w:rFonts w:hint="eastAsia"/>
        </w:rPr>
        <w:t>步：查看学校、专业公告</w:t>
      </w:r>
    </w:p>
    <w:p w14:paraId="49449799" w14:textId="77777777" w:rsidR="00E72883" w:rsidRDefault="000A19DD">
      <w:pPr>
        <w:numPr>
          <w:ilvl w:val="0"/>
          <w:numId w:val="8"/>
        </w:numPr>
      </w:pPr>
      <w:r>
        <w:rPr>
          <w:rFonts w:hint="eastAsia"/>
        </w:rPr>
        <w:t>通过学校、专业公告了解考试要求</w:t>
      </w:r>
    </w:p>
    <w:p w14:paraId="6778A9B0" w14:textId="77777777" w:rsidR="00E72883" w:rsidRDefault="000A19DD">
      <w:pPr>
        <w:jc w:val="center"/>
      </w:pPr>
      <w:r>
        <w:rPr>
          <w:noProof/>
        </w:rPr>
        <w:lastRenderedPageBreak/>
        <w:drawing>
          <wp:inline distT="0" distB="0" distL="114300" distR="114300" wp14:anchorId="2A4D27F5" wp14:editId="6D02A97C">
            <wp:extent cx="5932805" cy="289560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8"/>
                    <a:stretch>
                      <a:fillRect/>
                    </a:stretch>
                  </pic:blipFill>
                  <pic:spPr>
                    <a:xfrm>
                      <a:off x="0" y="0"/>
                      <a:ext cx="5936321" cy="2897302"/>
                    </a:xfrm>
                    <a:prstGeom prst="rect">
                      <a:avLst/>
                    </a:prstGeom>
                    <a:noFill/>
                    <a:ln>
                      <a:noFill/>
                    </a:ln>
                  </pic:spPr>
                </pic:pic>
              </a:graphicData>
            </a:graphic>
          </wp:inline>
        </w:drawing>
      </w:r>
    </w:p>
    <w:p w14:paraId="499BF7A9" w14:textId="4F8A26BB" w:rsidR="00E72883" w:rsidRDefault="00E72883">
      <w:pPr>
        <w:pStyle w:val="af1"/>
        <w:ind w:left="420"/>
        <w:jc w:val="both"/>
      </w:pPr>
    </w:p>
    <w:p w14:paraId="10B8DC7B" w14:textId="2A27CEFD" w:rsidR="00E72883" w:rsidRDefault="00E72883">
      <w:pPr>
        <w:jc w:val="center"/>
      </w:pPr>
    </w:p>
    <w:p w14:paraId="1EEF114F" w14:textId="437D0416" w:rsidR="00E72883" w:rsidRDefault="000A19DD">
      <w:pPr>
        <w:pStyle w:val="2"/>
      </w:pPr>
      <w:r>
        <w:rPr>
          <w:rFonts w:hint="eastAsia"/>
        </w:rPr>
        <w:t>第五</w:t>
      </w:r>
      <w:r>
        <w:rPr>
          <w:rFonts w:hint="eastAsia"/>
        </w:rPr>
        <w:t>步：核对考场</w:t>
      </w:r>
    </w:p>
    <w:p w14:paraId="5477C722" w14:textId="77777777" w:rsidR="00E72883" w:rsidRDefault="000A19DD">
      <w:pPr>
        <w:numPr>
          <w:ilvl w:val="0"/>
          <w:numId w:val="11"/>
        </w:numPr>
      </w:pPr>
      <w:r>
        <w:rPr>
          <w:rFonts w:hint="eastAsia"/>
        </w:rPr>
        <w:t>查看该专业考场各科目的信息，包括考场类型、专业、名称、科目、考试类型、状态等，若有疑问及时跟学校管理员取得联系</w:t>
      </w:r>
    </w:p>
    <w:p w14:paraId="121F4F7A" w14:textId="77777777" w:rsidR="00E72883" w:rsidRDefault="000A19DD">
      <w:pPr>
        <w:jc w:val="center"/>
      </w:pPr>
      <w:r>
        <w:rPr>
          <w:noProof/>
        </w:rPr>
        <w:drawing>
          <wp:inline distT="0" distB="0" distL="114300" distR="114300" wp14:anchorId="0914C41A" wp14:editId="7CB3D203">
            <wp:extent cx="5272405" cy="3019425"/>
            <wp:effectExtent l="0" t="0" r="4445" b="952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9"/>
                    <a:stretch>
                      <a:fillRect/>
                    </a:stretch>
                  </pic:blipFill>
                  <pic:spPr>
                    <a:xfrm>
                      <a:off x="0" y="0"/>
                      <a:ext cx="5272405" cy="3019425"/>
                    </a:xfrm>
                    <a:prstGeom prst="rect">
                      <a:avLst/>
                    </a:prstGeom>
                    <a:noFill/>
                    <a:ln>
                      <a:noFill/>
                    </a:ln>
                  </pic:spPr>
                </pic:pic>
              </a:graphicData>
            </a:graphic>
          </wp:inline>
        </w:drawing>
      </w:r>
    </w:p>
    <w:p w14:paraId="5638B2EB" w14:textId="77777777" w:rsidR="00E72883" w:rsidRDefault="000A19DD">
      <w:pPr>
        <w:pStyle w:val="1"/>
      </w:pPr>
      <w:r>
        <w:rPr>
          <w:rFonts w:hint="eastAsia"/>
        </w:rPr>
        <w:lastRenderedPageBreak/>
        <w:t>（二）考中</w:t>
      </w:r>
    </w:p>
    <w:p w14:paraId="5834B2AB" w14:textId="77777777" w:rsidR="00E72883" w:rsidRDefault="000A19DD">
      <w:pPr>
        <w:pStyle w:val="2"/>
      </w:pPr>
      <w:r>
        <w:rPr>
          <w:rFonts w:hint="eastAsia"/>
        </w:rPr>
        <w:t>第一步：点击进入考场按钮</w:t>
      </w:r>
    </w:p>
    <w:p w14:paraId="78B72707" w14:textId="77777777" w:rsidR="00E72883" w:rsidRDefault="000A19DD">
      <w:pPr>
        <w:pStyle w:val="2"/>
      </w:pPr>
      <w:r>
        <w:rPr>
          <w:rFonts w:hint="eastAsia"/>
        </w:rPr>
        <w:t>第二步：根据业务流程进行相应的步骤</w:t>
      </w:r>
    </w:p>
    <w:p w14:paraId="256140BD" w14:textId="77777777" w:rsidR="00E72883" w:rsidRDefault="000A19DD">
      <w:pPr>
        <w:jc w:val="center"/>
      </w:pPr>
      <w:r>
        <w:rPr>
          <w:noProof/>
        </w:rPr>
        <w:drawing>
          <wp:inline distT="0" distB="0" distL="114300" distR="114300" wp14:anchorId="198CC29D" wp14:editId="4812CEE3">
            <wp:extent cx="4648200" cy="2815590"/>
            <wp:effectExtent l="0" t="0" r="0" b="381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0"/>
                    <a:stretch>
                      <a:fillRect/>
                    </a:stretch>
                  </pic:blipFill>
                  <pic:spPr>
                    <a:xfrm>
                      <a:off x="0" y="0"/>
                      <a:ext cx="4666987" cy="2827540"/>
                    </a:xfrm>
                    <a:prstGeom prst="rect">
                      <a:avLst/>
                    </a:prstGeom>
                    <a:noFill/>
                    <a:ln>
                      <a:noFill/>
                    </a:ln>
                  </pic:spPr>
                </pic:pic>
              </a:graphicData>
            </a:graphic>
          </wp:inline>
        </w:drawing>
      </w:r>
    </w:p>
    <w:p w14:paraId="1EFD5C9E" w14:textId="77777777" w:rsidR="00E72883" w:rsidRDefault="000A19DD">
      <w:pPr>
        <w:pStyle w:val="2"/>
      </w:pPr>
      <w:r>
        <w:rPr>
          <w:rFonts w:hint="eastAsia"/>
        </w:rPr>
        <w:t>第三步：签约考试承诺书（若考试流程中没有设置该步骤则不会显示）</w:t>
      </w:r>
    </w:p>
    <w:p w14:paraId="78D6D796" w14:textId="77777777" w:rsidR="00E72883" w:rsidRDefault="000A19DD">
      <w:pPr>
        <w:jc w:val="center"/>
      </w:pPr>
      <w:r>
        <w:rPr>
          <w:noProof/>
        </w:rPr>
        <w:drawing>
          <wp:inline distT="0" distB="0" distL="114300" distR="114300" wp14:anchorId="1497A9BE" wp14:editId="1957983F">
            <wp:extent cx="4791075" cy="3127375"/>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1"/>
                    <a:stretch>
                      <a:fillRect/>
                    </a:stretch>
                  </pic:blipFill>
                  <pic:spPr>
                    <a:xfrm>
                      <a:off x="0" y="0"/>
                      <a:ext cx="4800000" cy="3133253"/>
                    </a:xfrm>
                    <a:prstGeom prst="rect">
                      <a:avLst/>
                    </a:prstGeom>
                    <a:noFill/>
                    <a:ln>
                      <a:noFill/>
                    </a:ln>
                  </pic:spPr>
                </pic:pic>
              </a:graphicData>
            </a:graphic>
          </wp:inline>
        </w:drawing>
      </w:r>
    </w:p>
    <w:p w14:paraId="65198C8D" w14:textId="77777777" w:rsidR="00E72883" w:rsidRDefault="000A19DD">
      <w:pPr>
        <w:pStyle w:val="2"/>
      </w:pPr>
      <w:r>
        <w:rPr>
          <w:rFonts w:hint="eastAsia"/>
        </w:rPr>
        <w:lastRenderedPageBreak/>
        <w:t>第四步：开始考试</w:t>
      </w:r>
    </w:p>
    <w:p w14:paraId="2031EF31" w14:textId="77777777" w:rsidR="00E72883" w:rsidRDefault="000A19DD">
      <w:pPr>
        <w:numPr>
          <w:ilvl w:val="0"/>
          <w:numId w:val="12"/>
        </w:numPr>
      </w:pPr>
      <w:r>
        <w:rPr>
          <w:rFonts w:ascii="微软雅黑" w:hAnsi="微软雅黑" w:cs="微软雅黑" w:hint="eastAsia"/>
        </w:rPr>
        <w:t>选择要进行的科目点击“进入考场”按钮</w:t>
      </w:r>
    </w:p>
    <w:p w14:paraId="36B1E8D8" w14:textId="77777777" w:rsidR="00E72883" w:rsidRDefault="000A19DD">
      <w:pPr>
        <w:jc w:val="center"/>
      </w:pPr>
      <w:r>
        <w:rPr>
          <w:noProof/>
        </w:rPr>
        <w:drawing>
          <wp:inline distT="0" distB="0" distL="114300" distR="114300" wp14:anchorId="50786188" wp14:editId="35428489">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14:paraId="623E693A" w14:textId="77777777" w:rsidR="00E72883" w:rsidRDefault="000A19DD">
      <w:pPr>
        <w:pStyle w:val="2"/>
      </w:pPr>
      <w:r>
        <w:rPr>
          <w:rFonts w:hint="eastAsia"/>
        </w:rPr>
        <w:t>第五步：人脸识别</w:t>
      </w:r>
    </w:p>
    <w:p w14:paraId="0F57D035" w14:textId="77777777" w:rsidR="00E72883" w:rsidRDefault="000A19DD">
      <w:pPr>
        <w:numPr>
          <w:ilvl w:val="0"/>
          <w:numId w:val="13"/>
        </w:numPr>
      </w:pPr>
      <w:r>
        <w:rPr>
          <w:rFonts w:hint="eastAsia"/>
        </w:rPr>
        <w:t>若该科目开启了人脸识别，则需要进行</w:t>
      </w:r>
      <w:r>
        <w:rPr>
          <w:rFonts w:ascii="微软雅黑" w:hAnsi="微软雅黑" w:cs="微软雅黑" w:hint="eastAsia"/>
        </w:rPr>
        <w:t>人脸识别认证，没有开启人脸识别则不会显示</w:t>
      </w:r>
    </w:p>
    <w:p w14:paraId="36DB3794" w14:textId="77777777" w:rsidR="00E72883" w:rsidRDefault="000A19DD">
      <w:pPr>
        <w:jc w:val="center"/>
      </w:pPr>
      <w:r>
        <w:rPr>
          <w:noProof/>
        </w:rPr>
        <w:drawing>
          <wp:inline distT="0" distB="0" distL="114300" distR="114300" wp14:anchorId="53E34559" wp14:editId="50E84F68">
            <wp:extent cx="4924425" cy="3096260"/>
            <wp:effectExtent l="0" t="0" r="0" b="889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3"/>
                    <a:stretch>
                      <a:fillRect/>
                    </a:stretch>
                  </pic:blipFill>
                  <pic:spPr>
                    <a:xfrm>
                      <a:off x="0" y="0"/>
                      <a:ext cx="4931617" cy="3101019"/>
                    </a:xfrm>
                    <a:prstGeom prst="rect">
                      <a:avLst/>
                    </a:prstGeom>
                    <a:noFill/>
                    <a:ln>
                      <a:noFill/>
                    </a:ln>
                  </pic:spPr>
                </pic:pic>
              </a:graphicData>
            </a:graphic>
          </wp:inline>
        </w:drawing>
      </w:r>
    </w:p>
    <w:p w14:paraId="12EFF6B2" w14:textId="77777777" w:rsidR="00E72883" w:rsidRDefault="000A19DD">
      <w:pPr>
        <w:numPr>
          <w:ilvl w:val="0"/>
          <w:numId w:val="13"/>
        </w:numPr>
        <w:rPr>
          <w:rFonts w:ascii="微软雅黑" w:hAnsi="微软雅黑" w:cs="微软雅黑"/>
        </w:rPr>
      </w:pPr>
      <w:r>
        <w:rPr>
          <w:rFonts w:ascii="微软雅黑" w:hAnsi="微软雅黑" w:cs="微软雅黑" w:hint="eastAsia"/>
        </w:rPr>
        <w:lastRenderedPageBreak/>
        <w:t>进行活体检测和人脸识别认证，将脸对准在识别框内</w:t>
      </w:r>
    </w:p>
    <w:p w14:paraId="1AD7BA8C" w14:textId="77777777" w:rsidR="00E72883" w:rsidRDefault="000A19DD">
      <w:pPr>
        <w:ind w:left="425"/>
        <w:rPr>
          <w:rFonts w:ascii="微软雅黑" w:hAnsi="微软雅黑" w:cs="微软雅黑"/>
        </w:rPr>
      </w:pPr>
      <w:r>
        <w:rPr>
          <w:rFonts w:ascii="微软雅黑" w:hAnsi="微软雅黑" w:cs="微软雅黑"/>
          <w:noProof/>
        </w:rPr>
        <w:drawing>
          <wp:inline distT="0" distB="0" distL="0" distR="0" wp14:anchorId="7B3B2E15" wp14:editId="2863CBA6">
            <wp:extent cx="5895340" cy="27997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95340" cy="2799715"/>
                    </a:xfrm>
                    <a:prstGeom prst="rect">
                      <a:avLst/>
                    </a:prstGeom>
                    <a:noFill/>
                  </pic:spPr>
                </pic:pic>
              </a:graphicData>
            </a:graphic>
          </wp:inline>
        </w:drawing>
      </w:r>
    </w:p>
    <w:p w14:paraId="611C42F5" w14:textId="77777777" w:rsidR="00E72883" w:rsidRDefault="000A19DD">
      <w:pPr>
        <w:numPr>
          <w:ilvl w:val="0"/>
          <w:numId w:val="13"/>
        </w:numPr>
        <w:rPr>
          <w:rFonts w:ascii="微软雅黑" w:hAnsi="微软雅黑" w:cs="微软雅黑"/>
          <w:color w:val="000000" w:themeColor="text1"/>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000000" w:themeColor="text1"/>
        </w:rPr>
        <w:t>若一直认证失败也可进入候考区，但在考官界面会提示“人脸识别认证未通过”，考生须将身份证原件在面试中展示给考官，进行“人证对比”。考试过程中，考官可以查看人脸识别时的截图。</w:t>
      </w:r>
    </w:p>
    <w:p w14:paraId="14419064" w14:textId="77777777" w:rsidR="00E72883" w:rsidRDefault="00E72883">
      <w:pPr>
        <w:pStyle w:val="a4"/>
      </w:pPr>
    </w:p>
    <w:p w14:paraId="324D0892" w14:textId="77777777" w:rsidR="00E72883" w:rsidRDefault="000A19DD">
      <w:pPr>
        <w:pStyle w:val="2"/>
      </w:pPr>
      <w:r>
        <w:rPr>
          <w:rFonts w:hint="eastAsia"/>
        </w:rPr>
        <w:t>第六步：进入考试房间</w:t>
      </w:r>
    </w:p>
    <w:p w14:paraId="504EA460" w14:textId="77777777" w:rsidR="00E72883" w:rsidRDefault="000A19DD">
      <w:pPr>
        <w:pStyle w:val="3"/>
        <w:rPr>
          <w:lang w:eastAsia="zh-CN"/>
        </w:rPr>
      </w:pPr>
      <w:r>
        <w:rPr>
          <w:rFonts w:hint="eastAsia"/>
          <w:lang w:eastAsia="zh-CN"/>
        </w:rPr>
        <w:t>1</w:t>
      </w:r>
      <w:r>
        <w:rPr>
          <w:rFonts w:hint="eastAsia"/>
          <w:lang w:eastAsia="zh-CN"/>
        </w:rPr>
        <w:t>、在线面试</w:t>
      </w:r>
    </w:p>
    <w:p w14:paraId="7404E0D2" w14:textId="77777777" w:rsidR="00E72883" w:rsidRDefault="000A19DD">
      <w:pPr>
        <w:numPr>
          <w:ilvl w:val="0"/>
          <w:numId w:val="14"/>
        </w:numPr>
        <w:rPr>
          <w:rFonts w:ascii="微软雅黑" w:hAnsi="微软雅黑" w:cs="微软雅黑"/>
        </w:rPr>
      </w:pPr>
      <w:r>
        <w:rPr>
          <w:rFonts w:ascii="微软雅黑" w:hAnsi="微软雅黑" w:cs="微软雅黑" w:hint="eastAsia"/>
        </w:rPr>
        <w:t>考生会先进入候考区，可以进行设备调试</w:t>
      </w:r>
    </w:p>
    <w:p w14:paraId="7A31D258" w14:textId="77777777" w:rsidR="00E72883" w:rsidRDefault="000A19DD">
      <w:pPr>
        <w:jc w:val="center"/>
        <w:rPr>
          <w:rFonts w:ascii="微软雅黑" w:hAnsi="微软雅黑" w:cs="微软雅黑"/>
        </w:rPr>
      </w:pPr>
      <w:r>
        <w:rPr>
          <w:rFonts w:ascii="微软雅黑" w:hAnsi="微软雅黑" w:cs="微软雅黑" w:hint="eastAsia"/>
          <w:noProof/>
        </w:rPr>
        <w:drawing>
          <wp:inline distT="0" distB="0" distL="0" distR="0" wp14:anchorId="17886810" wp14:editId="670CEF99">
            <wp:extent cx="5229225" cy="2470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8006" cy="2474982"/>
                    </a:xfrm>
                    <a:prstGeom prst="rect">
                      <a:avLst/>
                    </a:prstGeom>
                  </pic:spPr>
                </pic:pic>
              </a:graphicData>
            </a:graphic>
          </wp:inline>
        </w:drawing>
      </w:r>
    </w:p>
    <w:p w14:paraId="645F761F" w14:textId="77777777" w:rsidR="00E72883" w:rsidRDefault="000A19DD">
      <w:pPr>
        <w:numPr>
          <w:ilvl w:val="0"/>
          <w:numId w:val="14"/>
        </w:numPr>
        <w:rPr>
          <w:rFonts w:ascii="微软雅黑" w:hAnsi="微软雅黑" w:cs="微软雅黑"/>
        </w:rPr>
      </w:pPr>
      <w:r>
        <w:rPr>
          <w:rFonts w:ascii="微软雅黑" w:hAnsi="微软雅黑" w:cs="微软雅黑" w:hint="eastAsia"/>
          <w:color w:val="000000" w:themeColor="text1"/>
        </w:rPr>
        <w:lastRenderedPageBreak/>
        <w:t>若当考试要求使用双摄像头进行面试时，考生需要打开云考场移动端扫描该页面提供的二维码加入第二摄像头。</w:t>
      </w:r>
      <w:r>
        <w:rPr>
          <w:rFonts w:ascii="微软雅黑" w:hAnsi="微软雅黑" w:cs="微软雅黑" w:hint="eastAsia"/>
        </w:rPr>
        <w:t>考生须将手机屏幕锁定设置成“永不”，避免考试期间因手机锁屏造成第二摄像头无法提供视频画面的情况</w:t>
      </w:r>
    </w:p>
    <w:p w14:paraId="3D4382B7" w14:textId="77777777" w:rsidR="00E72883" w:rsidRDefault="000A19DD">
      <w:pPr>
        <w:ind w:left="425"/>
        <w:jc w:val="center"/>
        <w:rPr>
          <w:rFonts w:ascii="微软雅黑" w:hAnsi="微软雅黑" w:cs="微软雅黑"/>
        </w:rPr>
      </w:pPr>
      <w:r>
        <w:rPr>
          <w:rFonts w:ascii="微软雅黑" w:hAnsi="微软雅黑" w:cs="微软雅黑"/>
          <w:noProof/>
        </w:rPr>
        <w:drawing>
          <wp:inline distT="0" distB="0" distL="0" distR="0" wp14:anchorId="7650ACDA" wp14:editId="10041318">
            <wp:extent cx="4943475" cy="23412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65686" cy="2351861"/>
                    </a:xfrm>
                    <a:prstGeom prst="rect">
                      <a:avLst/>
                    </a:prstGeom>
                    <a:noFill/>
                  </pic:spPr>
                </pic:pic>
              </a:graphicData>
            </a:graphic>
          </wp:inline>
        </w:drawing>
      </w:r>
    </w:p>
    <w:p w14:paraId="61FA7F32" w14:textId="77777777" w:rsidR="00E72883" w:rsidRDefault="00E72883">
      <w:pPr>
        <w:ind w:left="425"/>
        <w:jc w:val="center"/>
        <w:rPr>
          <w:rFonts w:ascii="微软雅黑" w:hAnsi="微软雅黑" w:cs="微软雅黑"/>
        </w:rPr>
      </w:pPr>
    </w:p>
    <w:p w14:paraId="61EE7D66" w14:textId="77777777" w:rsidR="00E72883" w:rsidRDefault="000A19DD">
      <w:pPr>
        <w:numPr>
          <w:ilvl w:val="0"/>
          <w:numId w:val="14"/>
        </w:numPr>
        <w:rPr>
          <w:rFonts w:ascii="微软雅黑" w:hAnsi="微软雅黑" w:cs="微软雅黑"/>
        </w:rPr>
      </w:pPr>
      <w:r>
        <w:rPr>
          <w:rFonts w:ascii="微软雅黑" w:hAnsi="微软雅黑" w:cs="微软雅黑" w:hint="eastAsia"/>
        </w:rPr>
        <w:t>手机</w:t>
      </w:r>
      <w:r>
        <w:rPr>
          <w:rFonts w:ascii="微软雅黑" w:hAnsi="微软雅黑" w:cs="微软雅黑" w:hint="eastAsia"/>
        </w:rPr>
        <w:t>A</w:t>
      </w:r>
      <w:r>
        <w:rPr>
          <w:rFonts w:ascii="微软雅黑" w:hAnsi="微软雅黑" w:cs="微软雅黑"/>
        </w:rPr>
        <w:t>PP</w:t>
      </w:r>
      <w:r>
        <w:rPr>
          <w:rFonts w:ascii="微软雅黑" w:hAnsi="微软雅黑" w:cs="微软雅黑" w:hint="eastAsia"/>
        </w:rPr>
        <w:t>直接点击扫描二维码，无需进行登录</w:t>
      </w:r>
    </w:p>
    <w:p w14:paraId="154DA2E6" w14:textId="77777777" w:rsidR="00E72883" w:rsidRDefault="000A19DD">
      <w:pPr>
        <w:ind w:left="425"/>
        <w:jc w:val="center"/>
        <w:rPr>
          <w:rFonts w:ascii="微软雅黑" w:hAnsi="微软雅黑" w:cs="微软雅黑"/>
        </w:rPr>
      </w:pPr>
      <w:r>
        <w:rPr>
          <w:rFonts w:ascii="微软雅黑" w:hAnsi="微软雅黑" w:cs="微软雅黑"/>
          <w:noProof/>
        </w:rPr>
        <w:drawing>
          <wp:inline distT="0" distB="0" distL="0" distR="0" wp14:anchorId="075D48C7" wp14:editId="20BDB198">
            <wp:extent cx="2128520" cy="36576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44663" cy="3684395"/>
                    </a:xfrm>
                    <a:prstGeom prst="rect">
                      <a:avLst/>
                    </a:prstGeom>
                    <a:noFill/>
                  </pic:spPr>
                </pic:pic>
              </a:graphicData>
            </a:graphic>
          </wp:inline>
        </w:drawing>
      </w:r>
    </w:p>
    <w:p w14:paraId="5E6F1A29" w14:textId="77777777" w:rsidR="00E72883" w:rsidRDefault="000A19DD">
      <w:r>
        <w:br w:type="page"/>
      </w:r>
    </w:p>
    <w:p w14:paraId="674B711B" w14:textId="77777777" w:rsidR="00E72883" w:rsidRDefault="000A19DD">
      <w:pPr>
        <w:numPr>
          <w:ilvl w:val="0"/>
          <w:numId w:val="14"/>
        </w:numPr>
        <w:rPr>
          <w:rFonts w:ascii="微软雅黑" w:hAnsi="微软雅黑" w:cs="微软雅黑"/>
        </w:rPr>
      </w:pPr>
      <w:r>
        <w:rPr>
          <w:rFonts w:ascii="微软雅黑" w:hAnsi="微软雅黑" w:cs="微软雅黑" w:hint="eastAsia"/>
        </w:rPr>
        <w:lastRenderedPageBreak/>
        <w:t>确认考生信息，再点击加入第二摄像头</w:t>
      </w:r>
    </w:p>
    <w:p w14:paraId="543F0D52" w14:textId="77777777" w:rsidR="00E72883" w:rsidRDefault="000A19DD">
      <w:pPr>
        <w:ind w:left="425"/>
        <w:jc w:val="center"/>
        <w:rPr>
          <w:rFonts w:ascii="微软雅黑" w:hAnsi="微软雅黑" w:cs="微软雅黑"/>
        </w:rPr>
      </w:pPr>
      <w:r>
        <w:rPr>
          <w:rFonts w:ascii="微软雅黑" w:hAnsi="微软雅黑" w:cs="微软雅黑"/>
          <w:noProof/>
        </w:rPr>
        <w:drawing>
          <wp:inline distT="0" distB="0" distL="0" distR="0" wp14:anchorId="2852C9A5" wp14:editId="0B0E85FA">
            <wp:extent cx="2322830" cy="381000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41873" cy="3840922"/>
                    </a:xfrm>
                    <a:prstGeom prst="rect">
                      <a:avLst/>
                    </a:prstGeom>
                    <a:noFill/>
                  </pic:spPr>
                </pic:pic>
              </a:graphicData>
            </a:graphic>
          </wp:inline>
        </w:drawing>
      </w:r>
    </w:p>
    <w:p w14:paraId="11EEEDF1" w14:textId="77777777" w:rsidR="00E72883" w:rsidRDefault="00E72883">
      <w:pPr>
        <w:ind w:left="425"/>
        <w:jc w:val="center"/>
        <w:rPr>
          <w:rFonts w:ascii="微软雅黑" w:hAnsi="微软雅黑" w:cs="微软雅黑"/>
        </w:rPr>
      </w:pPr>
    </w:p>
    <w:p w14:paraId="162AE04A" w14:textId="77777777" w:rsidR="00E72883" w:rsidRDefault="000A19DD">
      <w:pPr>
        <w:numPr>
          <w:ilvl w:val="0"/>
          <w:numId w:val="14"/>
        </w:numPr>
      </w:pPr>
      <w:r>
        <w:rPr>
          <w:rFonts w:ascii="微软雅黑" w:hAnsi="微软雅黑" w:cs="微软雅黑" w:hint="eastAsia"/>
        </w:rPr>
        <w:t>当候考官选择与该生进行对话时，考生可以看到候考官的画面并与候考官进行音视频交流</w:t>
      </w:r>
    </w:p>
    <w:p w14:paraId="05EB3108" w14:textId="77777777" w:rsidR="00E72883" w:rsidRDefault="000A19DD">
      <w:pPr>
        <w:jc w:val="center"/>
      </w:pPr>
      <w:r>
        <w:rPr>
          <w:noProof/>
        </w:rPr>
        <w:drawing>
          <wp:inline distT="0" distB="0" distL="0" distR="0" wp14:anchorId="473682CA" wp14:editId="1144575A">
            <wp:extent cx="5942965" cy="297116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2965" cy="2971165"/>
                    </a:xfrm>
                    <a:prstGeom prst="rect">
                      <a:avLst/>
                    </a:prstGeom>
                    <a:noFill/>
                  </pic:spPr>
                </pic:pic>
              </a:graphicData>
            </a:graphic>
          </wp:inline>
        </w:drawing>
      </w:r>
    </w:p>
    <w:p w14:paraId="2AC4B196" w14:textId="77777777" w:rsidR="00E72883" w:rsidRDefault="000A19DD">
      <w:r>
        <w:br w:type="page"/>
      </w:r>
    </w:p>
    <w:p w14:paraId="56DD8B60" w14:textId="77777777" w:rsidR="00E72883" w:rsidRDefault="000A19DD">
      <w:pPr>
        <w:numPr>
          <w:ilvl w:val="0"/>
          <w:numId w:val="14"/>
        </w:numPr>
        <w:rPr>
          <w:rFonts w:ascii="微软雅黑" w:hAnsi="微软雅黑" w:cs="微软雅黑"/>
        </w:rPr>
      </w:pPr>
      <w:r>
        <w:rPr>
          <w:rFonts w:ascii="微软雅黑" w:hAnsi="微软雅黑" w:cs="微软雅黑" w:hint="eastAsia"/>
        </w:rPr>
        <w:lastRenderedPageBreak/>
        <w:t>当轮到该生进行面试时，该生在候考区会</w:t>
      </w:r>
      <w:r>
        <w:rPr>
          <w:rFonts w:ascii="微软雅黑" w:hAnsi="微软雅黑" w:cs="微软雅黑" w:hint="eastAsia"/>
          <w:b/>
          <w:bCs/>
          <w:color w:val="000000" w:themeColor="text1"/>
        </w:rPr>
        <w:t>收到面试邀请</w:t>
      </w:r>
    </w:p>
    <w:p w14:paraId="0C38D172" w14:textId="77777777" w:rsidR="00E72883" w:rsidRDefault="000A19DD">
      <w:pPr>
        <w:jc w:val="center"/>
        <w:rPr>
          <w:rFonts w:ascii="微软雅黑" w:hAnsi="微软雅黑" w:cs="微软雅黑"/>
        </w:rPr>
      </w:pPr>
      <w:r>
        <w:rPr>
          <w:rFonts w:ascii="微软雅黑" w:hAnsi="微软雅黑" w:cs="微软雅黑"/>
          <w:noProof/>
        </w:rPr>
        <w:drawing>
          <wp:inline distT="0" distB="0" distL="0" distR="0" wp14:anchorId="05D7D49E" wp14:editId="4404585C">
            <wp:extent cx="6048375" cy="307594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048375" cy="3075940"/>
                    </a:xfrm>
                    <a:prstGeom prst="rect">
                      <a:avLst/>
                    </a:prstGeom>
                    <a:noFill/>
                  </pic:spPr>
                </pic:pic>
              </a:graphicData>
            </a:graphic>
          </wp:inline>
        </w:drawing>
      </w:r>
    </w:p>
    <w:p w14:paraId="7AC7C7A5" w14:textId="77777777" w:rsidR="00E72883" w:rsidRDefault="00E72883">
      <w:pPr>
        <w:jc w:val="center"/>
        <w:rPr>
          <w:rFonts w:ascii="微软雅黑" w:hAnsi="微软雅黑" w:cs="微软雅黑"/>
        </w:rPr>
      </w:pPr>
    </w:p>
    <w:p w14:paraId="5D42FED9" w14:textId="77777777" w:rsidR="00E72883" w:rsidRDefault="000A19DD">
      <w:pPr>
        <w:numPr>
          <w:ilvl w:val="0"/>
          <w:numId w:val="14"/>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进入考场</w:t>
      </w:r>
      <w:r>
        <w:rPr>
          <w:rFonts w:ascii="微软雅黑" w:hAnsi="微软雅黑" w:cs="微软雅黑" w:hint="eastAsia"/>
        </w:rPr>
        <w:t>按钮，考生会从候考区切换到考场进行面试</w:t>
      </w:r>
    </w:p>
    <w:p w14:paraId="6E37B90D" w14:textId="77777777" w:rsidR="00E72883" w:rsidRDefault="000A19DD">
      <w:pPr>
        <w:rPr>
          <w:rFonts w:ascii="微软雅黑" w:hAnsi="微软雅黑" w:cs="微软雅黑"/>
        </w:rPr>
      </w:pPr>
      <w:r>
        <w:rPr>
          <w:rFonts w:ascii="微软雅黑" w:hAnsi="微软雅黑" w:cs="微软雅黑" w:hint="eastAsia"/>
          <w:noProof/>
        </w:rPr>
        <w:drawing>
          <wp:inline distT="0" distB="0" distL="0" distR="0" wp14:anchorId="75BEACA4" wp14:editId="2EF20D02">
            <wp:extent cx="6115050" cy="2990215"/>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123925" cy="2995140"/>
                    </a:xfrm>
                    <a:prstGeom prst="rect">
                      <a:avLst/>
                    </a:prstGeom>
                  </pic:spPr>
                </pic:pic>
              </a:graphicData>
            </a:graphic>
          </wp:inline>
        </w:drawing>
      </w:r>
    </w:p>
    <w:p w14:paraId="6AC308FA" w14:textId="77777777" w:rsidR="00E72883" w:rsidRDefault="000A19DD">
      <w:r>
        <w:br w:type="page"/>
      </w:r>
    </w:p>
    <w:p w14:paraId="573C5654" w14:textId="77777777" w:rsidR="00E72883" w:rsidRDefault="000A19DD">
      <w:pPr>
        <w:pStyle w:val="3"/>
        <w:rPr>
          <w:lang w:eastAsia="zh-CN"/>
        </w:rPr>
      </w:pPr>
      <w:r>
        <w:rPr>
          <w:rFonts w:hint="eastAsia"/>
          <w:lang w:eastAsia="zh-CN"/>
        </w:rPr>
        <w:lastRenderedPageBreak/>
        <w:t>2</w:t>
      </w:r>
      <w:r>
        <w:rPr>
          <w:rFonts w:hint="eastAsia"/>
          <w:lang w:eastAsia="zh-CN"/>
        </w:rPr>
        <w:t>、在线笔试</w:t>
      </w:r>
    </w:p>
    <w:p w14:paraId="40C8C9DB" w14:textId="77777777" w:rsidR="00E72883" w:rsidRDefault="000A19DD">
      <w:pPr>
        <w:pStyle w:val="af1"/>
        <w:numPr>
          <w:ilvl w:val="0"/>
          <w:numId w:val="15"/>
        </w:numPr>
        <w:rPr>
          <w:lang w:bidi="en-US"/>
        </w:rPr>
      </w:pPr>
      <w:r>
        <w:rPr>
          <w:rFonts w:hint="eastAsia"/>
          <w:lang w:bidi="en-US"/>
        </w:rPr>
        <w:t>进入笔试考场，等待考卷的下发</w:t>
      </w:r>
    </w:p>
    <w:p w14:paraId="71F49B44" w14:textId="77777777" w:rsidR="00E72883" w:rsidRDefault="000A19DD">
      <w:pPr>
        <w:rPr>
          <w:lang w:bidi="en-US"/>
        </w:rPr>
      </w:pPr>
      <w:r>
        <w:rPr>
          <w:rFonts w:hint="eastAsia"/>
          <w:noProof/>
        </w:rPr>
        <w:drawing>
          <wp:inline distT="0" distB="0" distL="0" distR="0" wp14:anchorId="16E9E244" wp14:editId="259A0AB2">
            <wp:extent cx="6143625" cy="29025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48078" cy="2904995"/>
                    </a:xfrm>
                    <a:prstGeom prst="rect">
                      <a:avLst/>
                    </a:prstGeom>
                  </pic:spPr>
                </pic:pic>
              </a:graphicData>
            </a:graphic>
          </wp:inline>
        </w:drawing>
      </w:r>
    </w:p>
    <w:p w14:paraId="4FF56F32" w14:textId="77777777" w:rsidR="00E72883" w:rsidRDefault="00E72883">
      <w:pPr>
        <w:rPr>
          <w:lang w:bidi="en-US"/>
        </w:rPr>
      </w:pPr>
    </w:p>
    <w:p w14:paraId="15B7B5CC" w14:textId="77777777" w:rsidR="00E72883" w:rsidRDefault="000A19DD">
      <w:pPr>
        <w:pStyle w:val="af1"/>
        <w:numPr>
          <w:ilvl w:val="0"/>
          <w:numId w:val="15"/>
        </w:numPr>
        <w:rPr>
          <w:lang w:bidi="en-US"/>
        </w:rPr>
      </w:pPr>
      <w:r>
        <w:rPr>
          <w:rFonts w:hint="eastAsia"/>
          <w:lang w:bidi="en-US"/>
        </w:rPr>
        <w:t>下发考卷后，弹出提示，点击知道了进行答题</w:t>
      </w:r>
    </w:p>
    <w:p w14:paraId="43C6046A" w14:textId="77777777" w:rsidR="00E72883" w:rsidRDefault="000A19DD">
      <w:pPr>
        <w:jc w:val="center"/>
        <w:rPr>
          <w:lang w:bidi="en-US"/>
        </w:rPr>
      </w:pPr>
      <w:r>
        <w:rPr>
          <w:rFonts w:hint="eastAsia"/>
          <w:noProof/>
        </w:rPr>
        <w:drawing>
          <wp:inline distT="0" distB="0" distL="0" distR="0" wp14:anchorId="219906CA" wp14:editId="06A628BC">
            <wp:extent cx="6120130" cy="2891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2891790"/>
                    </a:xfrm>
                    <a:prstGeom prst="rect">
                      <a:avLst/>
                    </a:prstGeom>
                  </pic:spPr>
                </pic:pic>
              </a:graphicData>
            </a:graphic>
          </wp:inline>
        </w:drawing>
      </w:r>
    </w:p>
    <w:p w14:paraId="1EA41DEB" w14:textId="77777777" w:rsidR="00E72883" w:rsidRDefault="00E72883">
      <w:pPr>
        <w:jc w:val="center"/>
        <w:rPr>
          <w:lang w:bidi="en-US"/>
        </w:rPr>
      </w:pPr>
    </w:p>
    <w:p w14:paraId="191C77D2" w14:textId="77777777" w:rsidR="00E72883" w:rsidRDefault="000A19DD">
      <w:pPr>
        <w:pStyle w:val="af1"/>
        <w:numPr>
          <w:ilvl w:val="0"/>
          <w:numId w:val="15"/>
        </w:numPr>
        <w:rPr>
          <w:lang w:bidi="en-US"/>
        </w:rPr>
      </w:pPr>
      <w:r>
        <w:rPr>
          <w:rFonts w:hint="eastAsia"/>
          <w:lang w:bidi="en-US"/>
        </w:rPr>
        <w:t>检查考卷，在考试结束前一定点击提交考卷</w:t>
      </w:r>
    </w:p>
    <w:p w14:paraId="742D76A6" w14:textId="77777777" w:rsidR="00E72883" w:rsidRDefault="000A19DD">
      <w:pPr>
        <w:jc w:val="center"/>
        <w:rPr>
          <w:lang w:bidi="en-US"/>
        </w:rPr>
      </w:pPr>
      <w:r>
        <w:rPr>
          <w:rFonts w:hint="eastAsia"/>
          <w:noProof/>
        </w:rPr>
        <w:lastRenderedPageBreak/>
        <w:drawing>
          <wp:inline distT="0" distB="0" distL="0" distR="0" wp14:anchorId="2F75745D" wp14:editId="47FDD2E0">
            <wp:extent cx="6120130" cy="2891790"/>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2891790"/>
                    </a:xfrm>
                    <a:prstGeom prst="rect">
                      <a:avLst/>
                    </a:prstGeom>
                  </pic:spPr>
                </pic:pic>
              </a:graphicData>
            </a:graphic>
          </wp:inline>
        </w:drawing>
      </w:r>
    </w:p>
    <w:p w14:paraId="0F2DA376" w14:textId="77777777" w:rsidR="00E72883" w:rsidRDefault="000A19DD">
      <w:pPr>
        <w:pStyle w:val="1"/>
      </w:pPr>
      <w:bookmarkStart w:id="1" w:name="_Toc17901"/>
      <w:r>
        <w:rPr>
          <w:rFonts w:hint="eastAsia"/>
        </w:rPr>
        <w:t>（三）考后</w:t>
      </w:r>
      <w:bookmarkEnd w:id="1"/>
    </w:p>
    <w:p w14:paraId="64E4A1BC" w14:textId="77777777" w:rsidR="00E72883" w:rsidRDefault="000A19DD">
      <w:pPr>
        <w:pStyle w:val="3"/>
        <w:rPr>
          <w:lang w:eastAsia="zh-CN"/>
        </w:rPr>
      </w:pPr>
      <w:r>
        <w:rPr>
          <w:rFonts w:hint="eastAsia"/>
          <w:lang w:eastAsia="zh-CN"/>
        </w:rPr>
        <w:t>1</w:t>
      </w:r>
      <w:r>
        <w:rPr>
          <w:rFonts w:hint="eastAsia"/>
          <w:lang w:eastAsia="zh-CN"/>
        </w:rPr>
        <w:t>、在线面试</w:t>
      </w:r>
    </w:p>
    <w:p w14:paraId="321D8828" w14:textId="77777777" w:rsidR="00E72883" w:rsidRDefault="000A19DD">
      <w:pPr>
        <w:numPr>
          <w:ilvl w:val="0"/>
          <w:numId w:val="16"/>
        </w:numPr>
        <w:rPr>
          <w:rFonts w:ascii="微软雅黑" w:hAnsi="微软雅黑" w:cs="微软雅黑"/>
        </w:rPr>
      </w:pPr>
      <w:r>
        <w:rPr>
          <w:rFonts w:ascii="微软雅黑" w:hAnsi="微软雅黑" w:cs="微软雅黑" w:hint="eastAsia"/>
        </w:rPr>
        <w:t>考试结束时，考生会收到</w:t>
      </w:r>
      <w:r>
        <w:rPr>
          <w:rFonts w:ascii="微软雅黑" w:hAnsi="微软雅黑" w:cs="微软雅黑" w:hint="eastAsia"/>
          <w:b/>
          <w:bCs/>
          <w:color w:val="FF0000"/>
        </w:rPr>
        <w:t>结束提醒</w:t>
      </w:r>
    </w:p>
    <w:p w14:paraId="31FD3EB9" w14:textId="77777777" w:rsidR="00E72883" w:rsidRDefault="000A19DD">
      <w:pPr>
        <w:jc w:val="center"/>
        <w:rPr>
          <w:rFonts w:ascii="微软雅黑" w:hAnsi="微软雅黑" w:cs="微软雅黑"/>
        </w:rPr>
      </w:pPr>
      <w:r>
        <w:rPr>
          <w:noProof/>
        </w:rPr>
        <w:drawing>
          <wp:inline distT="0" distB="0" distL="114300" distR="114300" wp14:anchorId="6F8FB2F7" wp14:editId="76D19487">
            <wp:extent cx="6186170" cy="3019425"/>
            <wp:effectExtent l="0" t="0" r="508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5"/>
                    <a:stretch>
                      <a:fillRect/>
                    </a:stretch>
                  </pic:blipFill>
                  <pic:spPr>
                    <a:xfrm>
                      <a:off x="0" y="0"/>
                      <a:ext cx="6188642" cy="3020451"/>
                    </a:xfrm>
                    <a:prstGeom prst="rect">
                      <a:avLst/>
                    </a:prstGeom>
                    <a:noFill/>
                    <a:ln>
                      <a:noFill/>
                    </a:ln>
                  </pic:spPr>
                </pic:pic>
              </a:graphicData>
            </a:graphic>
          </wp:inline>
        </w:drawing>
      </w:r>
    </w:p>
    <w:p w14:paraId="5B5C1107" w14:textId="77777777" w:rsidR="00E72883" w:rsidRDefault="000A19DD">
      <w:pPr>
        <w:numPr>
          <w:ilvl w:val="0"/>
          <w:numId w:val="16"/>
        </w:numPr>
      </w:pPr>
      <w:r>
        <w:rPr>
          <w:rFonts w:ascii="微软雅黑" w:hAnsi="微软雅黑" w:cs="微软雅黑" w:hint="eastAsia"/>
        </w:rPr>
        <w:t>点击“关闭考试”按钮退出考场</w:t>
      </w:r>
    </w:p>
    <w:p w14:paraId="760620DE" w14:textId="77777777" w:rsidR="00E72883" w:rsidRDefault="000A19DD">
      <w:pPr>
        <w:pStyle w:val="3"/>
        <w:rPr>
          <w:lang w:eastAsia="zh-CN"/>
        </w:rPr>
      </w:pPr>
      <w:r>
        <w:rPr>
          <w:rFonts w:hint="eastAsia"/>
          <w:lang w:eastAsia="zh-CN"/>
        </w:rPr>
        <w:lastRenderedPageBreak/>
        <w:t>2</w:t>
      </w:r>
      <w:r>
        <w:rPr>
          <w:rFonts w:hint="eastAsia"/>
          <w:lang w:eastAsia="zh-CN"/>
        </w:rPr>
        <w:t>、在线笔试</w:t>
      </w:r>
    </w:p>
    <w:p w14:paraId="6427D0FE" w14:textId="77777777" w:rsidR="00E72883" w:rsidRDefault="000A19DD">
      <w:pPr>
        <w:pStyle w:val="af1"/>
        <w:numPr>
          <w:ilvl w:val="0"/>
          <w:numId w:val="17"/>
        </w:numPr>
        <w:rPr>
          <w:lang w:bidi="en-US"/>
        </w:rPr>
      </w:pPr>
      <w:r>
        <w:rPr>
          <w:rFonts w:hint="eastAsia"/>
          <w:lang w:bidi="en-US"/>
        </w:rPr>
        <w:t>提交考卷后弹出提示框</w:t>
      </w:r>
    </w:p>
    <w:p w14:paraId="66899349" w14:textId="77777777" w:rsidR="00E72883" w:rsidRDefault="000A19DD">
      <w:pPr>
        <w:rPr>
          <w:lang w:bidi="en-US"/>
        </w:rPr>
      </w:pPr>
      <w:r>
        <w:rPr>
          <w:rFonts w:hint="eastAsia"/>
          <w:noProof/>
        </w:rPr>
        <w:drawing>
          <wp:inline distT="0" distB="0" distL="0" distR="0" wp14:anchorId="613C0756" wp14:editId="56F257AA">
            <wp:extent cx="6120130" cy="289179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2891790"/>
                    </a:xfrm>
                    <a:prstGeom prst="rect">
                      <a:avLst/>
                    </a:prstGeom>
                  </pic:spPr>
                </pic:pic>
              </a:graphicData>
            </a:graphic>
          </wp:inline>
        </w:drawing>
      </w:r>
    </w:p>
    <w:p w14:paraId="46E450C1" w14:textId="77777777" w:rsidR="00E72883" w:rsidRDefault="00E72883">
      <w:pPr>
        <w:rPr>
          <w:lang w:bidi="en-US"/>
        </w:rPr>
      </w:pPr>
    </w:p>
    <w:p w14:paraId="3FFAD1E8" w14:textId="77777777" w:rsidR="00E72883" w:rsidRDefault="000A19DD">
      <w:pPr>
        <w:pStyle w:val="af1"/>
        <w:numPr>
          <w:ilvl w:val="0"/>
          <w:numId w:val="17"/>
        </w:numPr>
        <w:rPr>
          <w:lang w:bidi="en-US"/>
        </w:rPr>
      </w:pPr>
      <w:r>
        <w:rPr>
          <w:rFonts w:hint="eastAsia"/>
          <w:lang w:bidi="en-US"/>
        </w:rPr>
        <w:t>点击确定，确认提交考卷后，考生将会自动退出考场</w:t>
      </w:r>
    </w:p>
    <w:p w14:paraId="14538A4D" w14:textId="77777777" w:rsidR="00E72883" w:rsidRDefault="00E72883">
      <w:pPr>
        <w:spacing w:line="360" w:lineRule="auto"/>
        <w:ind w:firstLineChars="200" w:firstLine="560"/>
        <w:rPr>
          <w:rFonts w:ascii="仿宋" w:eastAsia="仿宋" w:hAnsi="仿宋" w:cs="微软雅黑"/>
          <w:sz w:val="28"/>
          <w:szCs w:val="28"/>
        </w:rPr>
      </w:pPr>
    </w:p>
    <w:sectPr w:rsidR="00E72883">
      <w:footerReference w:type="default" r:id="rId37"/>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478FC" w14:textId="77777777" w:rsidR="00000000" w:rsidRDefault="000A19DD">
      <w:r>
        <w:separator/>
      </w:r>
    </w:p>
  </w:endnote>
  <w:endnote w:type="continuationSeparator" w:id="0">
    <w:p w14:paraId="2450D1F4" w14:textId="77777777" w:rsidR="00000000" w:rsidRDefault="000A1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31121"/>
    </w:sdtPr>
    <w:sdtEndPr/>
    <w:sdtContent>
      <w:p w14:paraId="6A542C1C" w14:textId="77777777" w:rsidR="00E72883" w:rsidRDefault="000A19DD">
        <w:pPr>
          <w:pStyle w:val="a8"/>
          <w:jc w:val="center"/>
        </w:pPr>
        <w:r>
          <w:fldChar w:fldCharType="begin"/>
        </w:r>
        <w:r>
          <w:instrText>PAGE   \* MERGEFORMAT</w:instrText>
        </w:r>
        <w:r>
          <w:fldChar w:fldCharType="separate"/>
        </w:r>
        <w:r>
          <w:rPr>
            <w:lang w:val="zh-CN"/>
          </w:rPr>
          <w:t>17</w:t>
        </w:r>
        <w:r>
          <w:fldChar w:fldCharType="end"/>
        </w:r>
      </w:p>
    </w:sdtContent>
  </w:sdt>
  <w:p w14:paraId="3A2D1AAB" w14:textId="77777777" w:rsidR="00E72883" w:rsidRDefault="00E7288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A0467" w14:textId="77777777" w:rsidR="00000000" w:rsidRDefault="000A19DD">
      <w:r>
        <w:separator/>
      </w:r>
    </w:p>
  </w:footnote>
  <w:footnote w:type="continuationSeparator" w:id="0">
    <w:p w14:paraId="6489362F" w14:textId="77777777" w:rsidR="00000000" w:rsidRDefault="000A1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90CD9648"/>
    <w:multiLevelType w:val="singleLevel"/>
    <w:tmpl w:val="90CD9648"/>
    <w:lvl w:ilvl="0">
      <w:start w:val="1"/>
      <w:numFmt w:val="lowerLetter"/>
      <w:lvlText w:val="%1."/>
      <w:lvlJc w:val="left"/>
      <w:pPr>
        <w:ind w:left="425" w:hanging="425"/>
      </w:pPr>
      <w:rPr>
        <w:rFonts w:hint="default"/>
      </w:rPr>
    </w:lvl>
  </w:abstractNum>
  <w:abstractNum w:abstractNumId="2" w15:restartNumberingAfterBreak="0">
    <w:nsid w:val="9860E31F"/>
    <w:multiLevelType w:val="singleLevel"/>
    <w:tmpl w:val="9860E31F"/>
    <w:lvl w:ilvl="0">
      <w:start w:val="1"/>
      <w:numFmt w:val="lowerLetter"/>
      <w:lvlText w:val="%1."/>
      <w:lvlJc w:val="left"/>
      <w:pPr>
        <w:ind w:left="425" w:hanging="425"/>
      </w:pPr>
      <w:rPr>
        <w:rFonts w:hint="default"/>
      </w:rPr>
    </w:lvl>
  </w:abstractNum>
  <w:abstractNum w:abstractNumId="3" w15:restartNumberingAfterBreak="0">
    <w:nsid w:val="A481C950"/>
    <w:multiLevelType w:val="singleLevel"/>
    <w:tmpl w:val="A481C950"/>
    <w:lvl w:ilvl="0">
      <w:start w:val="1"/>
      <w:numFmt w:val="decimal"/>
      <w:lvlText w:val="(%1)"/>
      <w:lvlJc w:val="left"/>
      <w:pPr>
        <w:ind w:left="425" w:hanging="425"/>
      </w:pPr>
      <w:rPr>
        <w:rFonts w:hint="default"/>
      </w:rPr>
    </w:lvl>
  </w:abstractNum>
  <w:abstractNum w:abstractNumId="4" w15:restartNumberingAfterBreak="0">
    <w:nsid w:val="B3266AA5"/>
    <w:multiLevelType w:val="singleLevel"/>
    <w:tmpl w:val="B3266AA5"/>
    <w:lvl w:ilvl="0">
      <w:start w:val="1"/>
      <w:numFmt w:val="lowerLetter"/>
      <w:lvlText w:val="%1."/>
      <w:lvlJc w:val="left"/>
      <w:pPr>
        <w:ind w:left="425" w:hanging="425"/>
      </w:pPr>
      <w:rPr>
        <w:rFonts w:hint="default"/>
      </w:rPr>
    </w:lvl>
  </w:abstractNum>
  <w:abstractNum w:abstractNumId="5" w15:restartNumberingAfterBreak="0">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6"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7" w15:restartNumberingAfterBreak="0">
    <w:nsid w:val="0C6B055B"/>
    <w:multiLevelType w:val="multilevel"/>
    <w:tmpl w:val="0C6B055B"/>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9" w15:restartNumberingAfterBreak="0">
    <w:nsid w:val="248A0B28"/>
    <w:multiLevelType w:val="multilevel"/>
    <w:tmpl w:val="248A0B28"/>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1E00CD6"/>
    <w:multiLevelType w:val="multilevel"/>
    <w:tmpl w:val="31E00CD6"/>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12" w15:restartNumberingAfterBreak="0">
    <w:nsid w:val="3EC07B1C"/>
    <w:multiLevelType w:val="multilevel"/>
    <w:tmpl w:val="3EC07B1C"/>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89C48D8"/>
    <w:multiLevelType w:val="multilevel"/>
    <w:tmpl w:val="489C48D8"/>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8F10A34"/>
    <w:multiLevelType w:val="singleLevel"/>
    <w:tmpl w:val="58F10A34"/>
    <w:lvl w:ilvl="0">
      <w:start w:val="1"/>
      <w:numFmt w:val="lowerLetter"/>
      <w:lvlText w:val="%1."/>
      <w:lvlJc w:val="left"/>
      <w:pPr>
        <w:ind w:left="425" w:hanging="425"/>
      </w:pPr>
      <w:rPr>
        <w:rFonts w:hint="default"/>
      </w:rPr>
    </w:lvl>
  </w:abstractNum>
  <w:abstractNum w:abstractNumId="15"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6" w15:restartNumberingAfterBreak="0">
    <w:nsid w:val="760F7FD6"/>
    <w:multiLevelType w:val="multilevel"/>
    <w:tmpl w:val="760F7FD6"/>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16"/>
  </w:num>
  <w:num w:numId="3">
    <w:abstractNumId w:val="3"/>
  </w:num>
  <w:num w:numId="4">
    <w:abstractNumId w:val="15"/>
  </w:num>
  <w:num w:numId="5">
    <w:abstractNumId w:val="2"/>
  </w:num>
  <w:num w:numId="6">
    <w:abstractNumId w:val="14"/>
  </w:num>
  <w:num w:numId="7">
    <w:abstractNumId w:val="12"/>
  </w:num>
  <w:num w:numId="8">
    <w:abstractNumId w:val="8"/>
  </w:num>
  <w:num w:numId="9">
    <w:abstractNumId w:val="13"/>
  </w:num>
  <w:num w:numId="10">
    <w:abstractNumId w:val="7"/>
  </w:num>
  <w:num w:numId="11">
    <w:abstractNumId w:val="6"/>
  </w:num>
  <w:num w:numId="12">
    <w:abstractNumId w:val="1"/>
  </w:num>
  <w:num w:numId="13">
    <w:abstractNumId w:val="11"/>
  </w:num>
  <w:num w:numId="14">
    <w:abstractNumId w:val="4"/>
  </w:num>
  <w:num w:numId="15">
    <w:abstractNumId w:val="9"/>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D5E"/>
    <w:rsid w:val="00003782"/>
    <w:rsid w:val="000120FB"/>
    <w:rsid w:val="00020D1D"/>
    <w:rsid w:val="000225F0"/>
    <w:rsid w:val="00030D6F"/>
    <w:rsid w:val="00060518"/>
    <w:rsid w:val="00073CA0"/>
    <w:rsid w:val="00085B5E"/>
    <w:rsid w:val="00085E76"/>
    <w:rsid w:val="000A0479"/>
    <w:rsid w:val="000A09D5"/>
    <w:rsid w:val="000A19DD"/>
    <w:rsid w:val="000B0A2B"/>
    <w:rsid w:val="000B0D42"/>
    <w:rsid w:val="000B53C3"/>
    <w:rsid w:val="000B7E8B"/>
    <w:rsid w:val="000C111C"/>
    <w:rsid w:val="000D4769"/>
    <w:rsid w:val="000F47A2"/>
    <w:rsid w:val="000F73B7"/>
    <w:rsid w:val="001035E9"/>
    <w:rsid w:val="00112046"/>
    <w:rsid w:val="001153D2"/>
    <w:rsid w:val="0012679B"/>
    <w:rsid w:val="0013308F"/>
    <w:rsid w:val="00175E59"/>
    <w:rsid w:val="0018311E"/>
    <w:rsid w:val="001944F0"/>
    <w:rsid w:val="001A23B5"/>
    <w:rsid w:val="001B02AB"/>
    <w:rsid w:val="001C4A30"/>
    <w:rsid w:val="001C77CD"/>
    <w:rsid w:val="001D4BF6"/>
    <w:rsid w:val="001E5754"/>
    <w:rsid w:val="001E5C60"/>
    <w:rsid w:val="001E7B96"/>
    <w:rsid w:val="001F57CA"/>
    <w:rsid w:val="00214620"/>
    <w:rsid w:val="002171AF"/>
    <w:rsid w:val="00221BB1"/>
    <w:rsid w:val="00224914"/>
    <w:rsid w:val="0023447E"/>
    <w:rsid w:val="00253323"/>
    <w:rsid w:val="00261185"/>
    <w:rsid w:val="00277A3D"/>
    <w:rsid w:val="002A094D"/>
    <w:rsid w:val="002B6D38"/>
    <w:rsid w:val="002B6FFA"/>
    <w:rsid w:val="002B7A51"/>
    <w:rsid w:val="002C7B8E"/>
    <w:rsid w:val="002C7E58"/>
    <w:rsid w:val="002D22C3"/>
    <w:rsid w:val="002E3D0A"/>
    <w:rsid w:val="002F0F5B"/>
    <w:rsid w:val="00301C69"/>
    <w:rsid w:val="00324CD1"/>
    <w:rsid w:val="00340103"/>
    <w:rsid w:val="00340C87"/>
    <w:rsid w:val="00353B57"/>
    <w:rsid w:val="00356D5E"/>
    <w:rsid w:val="00366913"/>
    <w:rsid w:val="0037780E"/>
    <w:rsid w:val="00381039"/>
    <w:rsid w:val="003839B3"/>
    <w:rsid w:val="0039269D"/>
    <w:rsid w:val="003A16E8"/>
    <w:rsid w:val="003A23BE"/>
    <w:rsid w:val="003A51F8"/>
    <w:rsid w:val="003B5C82"/>
    <w:rsid w:val="003B6CA8"/>
    <w:rsid w:val="003D716D"/>
    <w:rsid w:val="003E0CE4"/>
    <w:rsid w:val="003E467D"/>
    <w:rsid w:val="003E6AD1"/>
    <w:rsid w:val="003F672B"/>
    <w:rsid w:val="00404C6E"/>
    <w:rsid w:val="004203F0"/>
    <w:rsid w:val="00425905"/>
    <w:rsid w:val="00430A96"/>
    <w:rsid w:val="004330D5"/>
    <w:rsid w:val="0043577F"/>
    <w:rsid w:val="00474C7C"/>
    <w:rsid w:val="0049115D"/>
    <w:rsid w:val="004A7FEE"/>
    <w:rsid w:val="004B09A2"/>
    <w:rsid w:val="004B4FAD"/>
    <w:rsid w:val="004B65D4"/>
    <w:rsid w:val="004B7F3A"/>
    <w:rsid w:val="004D3E3A"/>
    <w:rsid w:val="004D5758"/>
    <w:rsid w:val="004E1940"/>
    <w:rsid w:val="004F3B83"/>
    <w:rsid w:val="004F4A1F"/>
    <w:rsid w:val="004F74FB"/>
    <w:rsid w:val="00514F23"/>
    <w:rsid w:val="00523B59"/>
    <w:rsid w:val="005328B6"/>
    <w:rsid w:val="00535D6E"/>
    <w:rsid w:val="00536038"/>
    <w:rsid w:val="00565350"/>
    <w:rsid w:val="00570618"/>
    <w:rsid w:val="00584271"/>
    <w:rsid w:val="005976D3"/>
    <w:rsid w:val="005B6FE1"/>
    <w:rsid w:val="005C4B2F"/>
    <w:rsid w:val="005F0D6F"/>
    <w:rsid w:val="00612E5A"/>
    <w:rsid w:val="006146F9"/>
    <w:rsid w:val="00621725"/>
    <w:rsid w:val="006262DE"/>
    <w:rsid w:val="00635591"/>
    <w:rsid w:val="00635E8F"/>
    <w:rsid w:val="006376C1"/>
    <w:rsid w:val="0065149A"/>
    <w:rsid w:val="00654CC0"/>
    <w:rsid w:val="006567D8"/>
    <w:rsid w:val="006919A6"/>
    <w:rsid w:val="006A0EFA"/>
    <w:rsid w:val="006B5ACB"/>
    <w:rsid w:val="006C0B97"/>
    <w:rsid w:val="006D2CBF"/>
    <w:rsid w:val="006E4365"/>
    <w:rsid w:val="006E7C4F"/>
    <w:rsid w:val="006F18D9"/>
    <w:rsid w:val="006F5DEC"/>
    <w:rsid w:val="00712649"/>
    <w:rsid w:val="00724E60"/>
    <w:rsid w:val="007277BD"/>
    <w:rsid w:val="00741E79"/>
    <w:rsid w:val="00754C29"/>
    <w:rsid w:val="00762C76"/>
    <w:rsid w:val="00767F49"/>
    <w:rsid w:val="007718E0"/>
    <w:rsid w:val="007729E5"/>
    <w:rsid w:val="0077491F"/>
    <w:rsid w:val="007963EE"/>
    <w:rsid w:val="007A0B8F"/>
    <w:rsid w:val="007B18D1"/>
    <w:rsid w:val="007C206B"/>
    <w:rsid w:val="007D4AC9"/>
    <w:rsid w:val="007F2721"/>
    <w:rsid w:val="007F59A8"/>
    <w:rsid w:val="00801EFA"/>
    <w:rsid w:val="00813F66"/>
    <w:rsid w:val="008205D7"/>
    <w:rsid w:val="00826C6F"/>
    <w:rsid w:val="00830170"/>
    <w:rsid w:val="00840B53"/>
    <w:rsid w:val="0085013E"/>
    <w:rsid w:val="0085503E"/>
    <w:rsid w:val="008A01EE"/>
    <w:rsid w:val="008A127B"/>
    <w:rsid w:val="008E61A0"/>
    <w:rsid w:val="008E711E"/>
    <w:rsid w:val="008F1C30"/>
    <w:rsid w:val="008F52CD"/>
    <w:rsid w:val="009045EB"/>
    <w:rsid w:val="00916933"/>
    <w:rsid w:val="00954D9D"/>
    <w:rsid w:val="00965918"/>
    <w:rsid w:val="00973B91"/>
    <w:rsid w:val="009A4086"/>
    <w:rsid w:val="009B781B"/>
    <w:rsid w:val="009C6015"/>
    <w:rsid w:val="009E56D3"/>
    <w:rsid w:val="009E6099"/>
    <w:rsid w:val="009F72FB"/>
    <w:rsid w:val="00A05B26"/>
    <w:rsid w:val="00A16631"/>
    <w:rsid w:val="00A16AC0"/>
    <w:rsid w:val="00A17150"/>
    <w:rsid w:val="00A515B1"/>
    <w:rsid w:val="00A52AFB"/>
    <w:rsid w:val="00A553B8"/>
    <w:rsid w:val="00A637CC"/>
    <w:rsid w:val="00A70E6A"/>
    <w:rsid w:val="00A7216F"/>
    <w:rsid w:val="00A85685"/>
    <w:rsid w:val="00A87416"/>
    <w:rsid w:val="00AC3C3B"/>
    <w:rsid w:val="00AD0137"/>
    <w:rsid w:val="00AE65EE"/>
    <w:rsid w:val="00B025CA"/>
    <w:rsid w:val="00B04D0E"/>
    <w:rsid w:val="00B35FF0"/>
    <w:rsid w:val="00B40E00"/>
    <w:rsid w:val="00B46912"/>
    <w:rsid w:val="00B57935"/>
    <w:rsid w:val="00B80FFC"/>
    <w:rsid w:val="00B82096"/>
    <w:rsid w:val="00B9312C"/>
    <w:rsid w:val="00B96CF1"/>
    <w:rsid w:val="00BC267B"/>
    <w:rsid w:val="00BD3CAE"/>
    <w:rsid w:val="00C03B5C"/>
    <w:rsid w:val="00C24934"/>
    <w:rsid w:val="00C31B05"/>
    <w:rsid w:val="00C37E61"/>
    <w:rsid w:val="00C40FD5"/>
    <w:rsid w:val="00C547FC"/>
    <w:rsid w:val="00C56D86"/>
    <w:rsid w:val="00C70758"/>
    <w:rsid w:val="00C73DED"/>
    <w:rsid w:val="00C76EF7"/>
    <w:rsid w:val="00C77C37"/>
    <w:rsid w:val="00C94FDE"/>
    <w:rsid w:val="00CA7C9D"/>
    <w:rsid w:val="00CD1E1F"/>
    <w:rsid w:val="00CD68AD"/>
    <w:rsid w:val="00CD7930"/>
    <w:rsid w:val="00CF2F1A"/>
    <w:rsid w:val="00CF488A"/>
    <w:rsid w:val="00D02D20"/>
    <w:rsid w:val="00D4546D"/>
    <w:rsid w:val="00D60D3A"/>
    <w:rsid w:val="00D610B5"/>
    <w:rsid w:val="00D70112"/>
    <w:rsid w:val="00D70F90"/>
    <w:rsid w:val="00D73071"/>
    <w:rsid w:val="00DA03B2"/>
    <w:rsid w:val="00DB6588"/>
    <w:rsid w:val="00DC4513"/>
    <w:rsid w:val="00DF5D8F"/>
    <w:rsid w:val="00E156CC"/>
    <w:rsid w:val="00E317C8"/>
    <w:rsid w:val="00E51147"/>
    <w:rsid w:val="00E72883"/>
    <w:rsid w:val="00E946D9"/>
    <w:rsid w:val="00E95601"/>
    <w:rsid w:val="00E95A4A"/>
    <w:rsid w:val="00EA42E3"/>
    <w:rsid w:val="00EB045D"/>
    <w:rsid w:val="00EB77D3"/>
    <w:rsid w:val="00EC76BA"/>
    <w:rsid w:val="00ED11E2"/>
    <w:rsid w:val="00EE3EC1"/>
    <w:rsid w:val="00EF5495"/>
    <w:rsid w:val="00EF6E1C"/>
    <w:rsid w:val="00F024E4"/>
    <w:rsid w:val="00F12B7A"/>
    <w:rsid w:val="00F20160"/>
    <w:rsid w:val="00F4408D"/>
    <w:rsid w:val="00F616E1"/>
    <w:rsid w:val="00F7685F"/>
    <w:rsid w:val="00F8564B"/>
    <w:rsid w:val="00F90293"/>
    <w:rsid w:val="00F90437"/>
    <w:rsid w:val="00FA71DE"/>
    <w:rsid w:val="00FB4218"/>
    <w:rsid w:val="00FC5D56"/>
    <w:rsid w:val="00FD3B55"/>
    <w:rsid w:val="00FE151F"/>
    <w:rsid w:val="00FF2494"/>
    <w:rsid w:val="00FF514C"/>
    <w:rsid w:val="00FF55A8"/>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83A2FDF"/>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3DB16EA7"/>
    <w:rsid w:val="43A947D1"/>
    <w:rsid w:val="444D4E57"/>
    <w:rsid w:val="48255341"/>
    <w:rsid w:val="48FC4102"/>
    <w:rsid w:val="519C7395"/>
    <w:rsid w:val="56162F05"/>
    <w:rsid w:val="56176EA3"/>
    <w:rsid w:val="586F4D3E"/>
    <w:rsid w:val="59355314"/>
    <w:rsid w:val="593F6F37"/>
    <w:rsid w:val="5B581DA8"/>
    <w:rsid w:val="5DE257FE"/>
    <w:rsid w:val="5FA21428"/>
    <w:rsid w:val="601F1B0B"/>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028012B"/>
    <w:rsid w:val="77C50318"/>
    <w:rsid w:val="787A13AF"/>
    <w:rsid w:val="7CCC0BBE"/>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A848C4"/>
  <w15:docId w15:val="{7A7D7B70-353D-4A60-8FA5-FA4E7AF05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微软雅黑"/>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0"/>
    <w:unhideWhenUsed/>
    <w:qFormat/>
    <w:pPr>
      <w:keepNext/>
      <w:keepLines/>
      <w:ind w:firstLine="363"/>
      <w:outlineLvl w:val="2"/>
    </w:pPr>
    <w:rPr>
      <w:b/>
      <w:bCs/>
      <w:kern w:val="0"/>
      <w:sz w:val="24"/>
      <w:szCs w:val="32"/>
      <w:lang w:eastAsia="en-US" w:bidi="en-US"/>
    </w:rPr>
  </w:style>
  <w:style w:type="paragraph" w:styleId="4">
    <w:name w:val="heading 4"/>
    <w:basedOn w:val="a"/>
    <w:next w:val="a"/>
    <w:semiHidden/>
    <w:unhideWhenUsed/>
    <w:qFormat/>
    <w:pPr>
      <w:keepNext/>
      <w:keepLines/>
      <w:spacing w:before="280" w:after="290" w:line="372" w:lineRule="auto"/>
      <w:outlineLvl w:val="3"/>
    </w:pPr>
    <w:rPr>
      <w:rFonts w:ascii="Arial" w:hAnsi="Arial"/>
      <w:b/>
      <w:sz w:val="28"/>
    </w:rPr>
  </w:style>
  <w:style w:type="paragraph" w:styleId="5">
    <w:name w:val="heading 5"/>
    <w:basedOn w:val="a"/>
    <w:next w:val="a"/>
    <w:link w:val="50"/>
    <w:semiHidden/>
    <w:unhideWhenUsed/>
    <w:qFormat/>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Pr>
      <w:rFonts w:ascii="Arial" w:eastAsia="黑体" w:hAnsi="Arial"/>
      <w:sz w:val="20"/>
    </w:rPr>
  </w:style>
  <w:style w:type="paragraph" w:styleId="a4">
    <w:name w:val="Body Text"/>
    <w:basedOn w:val="a"/>
    <w:link w:val="a5"/>
    <w:qFormat/>
  </w:style>
  <w:style w:type="paragraph" w:styleId="a6">
    <w:name w:val="Balloon Text"/>
    <w:basedOn w:val="a"/>
    <w:link w:val="a7"/>
    <w:semiHidden/>
    <w:unhideWhenUsed/>
    <w:rPr>
      <w:sz w:val="18"/>
      <w:szCs w:val="18"/>
    </w:rPr>
  </w:style>
  <w:style w:type="paragraph" w:styleId="a8">
    <w:name w:val="footer"/>
    <w:basedOn w:val="a"/>
    <w:link w:val="a9"/>
    <w:uiPriority w:val="99"/>
    <w:qFormat/>
    <w:pPr>
      <w:tabs>
        <w:tab w:val="center" w:pos="4153"/>
        <w:tab w:val="right" w:pos="8306"/>
      </w:tabs>
      <w:snapToGrid w:val="0"/>
      <w:jc w:val="left"/>
    </w:pPr>
    <w:rPr>
      <w:sz w:val="18"/>
      <w:szCs w:val="18"/>
    </w:rPr>
  </w:style>
  <w:style w:type="paragraph" w:styleId="aa">
    <w:name w:val="header"/>
    <w:basedOn w:val="a"/>
    <w:link w:val="ab"/>
    <w:pPr>
      <w:pBdr>
        <w:bottom w:val="single" w:sz="6" w:space="1" w:color="auto"/>
      </w:pBdr>
      <w:tabs>
        <w:tab w:val="center" w:pos="4153"/>
        <w:tab w:val="right" w:pos="8306"/>
      </w:tabs>
      <w:snapToGrid w:val="0"/>
      <w:jc w:val="center"/>
    </w:pPr>
    <w:rPr>
      <w:sz w:val="18"/>
      <w:szCs w:val="18"/>
    </w:rPr>
  </w:style>
  <w:style w:type="paragraph" w:styleId="ac">
    <w:name w:val="Title"/>
    <w:basedOn w:val="a"/>
    <w:next w:val="a"/>
    <w:link w:val="ad"/>
    <w:qFormat/>
    <w:pPr>
      <w:jc w:val="center"/>
      <w:outlineLvl w:val="0"/>
    </w:pPr>
    <w:rPr>
      <w:rFonts w:asciiTheme="majorHAnsi" w:hAnsiTheme="majorHAnsi" w:cstheme="majorBidi"/>
      <w:b/>
      <w:bCs/>
      <w:sz w:val="44"/>
      <w:szCs w:val="32"/>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rPr>
      <w:color w:val="0563C1" w:themeColor="hyperlink"/>
      <w:u w:val="single"/>
    </w:rPr>
  </w:style>
  <w:style w:type="character" w:customStyle="1" w:styleId="10">
    <w:name w:val="标题 1 字符"/>
    <w:basedOn w:val="a0"/>
    <w:link w:val="1"/>
    <w:uiPriority w:val="9"/>
    <w:qFormat/>
    <w:rPr>
      <w:rFonts w:asciiTheme="minorHAnsi" w:eastAsia="微软雅黑" w:hAnsiTheme="minorHAnsi"/>
      <w:b/>
      <w:bCs/>
      <w:kern w:val="0"/>
      <w:sz w:val="44"/>
      <w:szCs w:val="44"/>
      <w:lang w:eastAsia="en-US" w:bidi="en-US"/>
    </w:rPr>
  </w:style>
  <w:style w:type="character" w:customStyle="1" w:styleId="30">
    <w:name w:val="标题 3 字符"/>
    <w:basedOn w:val="a0"/>
    <w:link w:val="3"/>
    <w:qFormat/>
    <w:rPr>
      <w:rFonts w:asciiTheme="minorHAnsi" w:eastAsia="微软雅黑" w:hAnsiTheme="minorHAnsi"/>
      <w:b/>
      <w:bCs/>
      <w:kern w:val="0"/>
      <w:sz w:val="24"/>
      <w:szCs w:val="32"/>
      <w:lang w:eastAsia="en-US" w:bidi="en-US"/>
    </w:rPr>
  </w:style>
  <w:style w:type="character" w:customStyle="1" w:styleId="20">
    <w:name w:val="标题 2 字符"/>
    <w:basedOn w:val="a0"/>
    <w:link w:val="2"/>
    <w:qFormat/>
    <w:rPr>
      <w:rFonts w:asciiTheme="majorHAnsi" w:eastAsia="微软雅黑" w:hAnsiTheme="majorHAnsi" w:cstheme="majorBidi"/>
      <w:b/>
      <w:bCs/>
      <w:kern w:val="2"/>
      <w:sz w:val="32"/>
      <w:szCs w:val="32"/>
    </w:rPr>
  </w:style>
  <w:style w:type="paragraph" w:customStyle="1" w:styleId="T1">
    <w:name w:val="T1"/>
    <w:basedOn w:val="a"/>
    <w:qFormat/>
    <w:pPr>
      <w:numPr>
        <w:numId w:val="1"/>
      </w:numPr>
    </w:pPr>
  </w:style>
  <w:style w:type="paragraph" w:customStyle="1" w:styleId="T4">
    <w:name w:val="T4"/>
    <w:basedOn w:val="a"/>
    <w:qFormat/>
    <w:pPr>
      <w:numPr>
        <w:ilvl w:val="3"/>
        <w:numId w:val="1"/>
      </w:numPr>
    </w:pPr>
  </w:style>
  <w:style w:type="paragraph" w:customStyle="1" w:styleId="T5">
    <w:name w:val="T5"/>
    <w:basedOn w:val="a"/>
    <w:qFormat/>
    <w:pPr>
      <w:numPr>
        <w:ilvl w:val="4"/>
        <w:numId w:val="1"/>
      </w:numPr>
    </w:pPr>
  </w:style>
  <w:style w:type="character" w:customStyle="1" w:styleId="50">
    <w:name w:val="标题 5 字符"/>
    <w:basedOn w:val="a0"/>
    <w:link w:val="5"/>
    <w:qFormat/>
    <w:rPr>
      <w:rFonts w:ascii="Times" w:eastAsia="微软雅黑" w:hAnsi="Times" w:cs="Times New Roman"/>
      <w:bCs/>
      <w:sz w:val="24"/>
      <w:szCs w:val="28"/>
    </w:rPr>
  </w:style>
  <w:style w:type="character" w:customStyle="1" w:styleId="ad">
    <w:name w:val="标题 字符"/>
    <w:basedOn w:val="a0"/>
    <w:link w:val="ac"/>
    <w:uiPriority w:val="10"/>
    <w:qFormat/>
    <w:rPr>
      <w:rFonts w:asciiTheme="majorHAnsi" w:eastAsia="微软雅黑" w:hAnsiTheme="majorHAnsi" w:cstheme="majorBidi"/>
      <w:b/>
      <w:bCs/>
      <w:sz w:val="44"/>
      <w:szCs w:val="32"/>
    </w:rPr>
  </w:style>
  <w:style w:type="paragraph" w:styleId="af1">
    <w:name w:val="List Paragraph"/>
    <w:basedOn w:val="a"/>
    <w:uiPriority w:val="34"/>
    <w:qFormat/>
    <w:pPr>
      <w:jc w:val="left"/>
    </w:pPr>
    <w:rPr>
      <w:szCs w:val="22"/>
    </w:rPr>
  </w:style>
  <w:style w:type="character" w:customStyle="1" w:styleId="ab">
    <w:name w:val="页眉 字符"/>
    <w:basedOn w:val="a0"/>
    <w:link w:val="aa"/>
    <w:rPr>
      <w:rFonts w:eastAsia="微软雅黑"/>
      <w:kern w:val="2"/>
      <w:sz w:val="18"/>
      <w:szCs w:val="18"/>
    </w:rPr>
  </w:style>
  <w:style w:type="character" w:customStyle="1" w:styleId="a9">
    <w:name w:val="页脚 字符"/>
    <w:basedOn w:val="a0"/>
    <w:link w:val="a8"/>
    <w:uiPriority w:val="99"/>
    <w:qFormat/>
    <w:rPr>
      <w:rFonts w:eastAsia="微软雅黑"/>
      <w:kern w:val="2"/>
      <w:sz w:val="18"/>
      <w:szCs w:val="18"/>
    </w:rPr>
  </w:style>
  <w:style w:type="paragraph" w:customStyle="1" w:styleId="p">
    <w:name w:val="p"/>
    <w:basedOn w:val="a"/>
    <w:qFormat/>
    <w:pPr>
      <w:widowControl/>
      <w:spacing w:before="100" w:beforeAutospacing="1" w:after="100" w:afterAutospacing="1"/>
      <w:jc w:val="left"/>
    </w:pPr>
    <w:rPr>
      <w:rFonts w:ascii="宋体" w:eastAsia="宋体" w:hAnsi="宋体" w:cs="宋体"/>
      <w:kern w:val="0"/>
      <w:sz w:val="24"/>
    </w:rPr>
  </w:style>
  <w:style w:type="character" w:customStyle="1" w:styleId="16">
    <w:name w:val="16"/>
    <w:basedOn w:val="a0"/>
  </w:style>
  <w:style w:type="character" w:customStyle="1" w:styleId="a7">
    <w:name w:val="批注框文本 字符"/>
    <w:basedOn w:val="a0"/>
    <w:link w:val="a6"/>
    <w:semiHidden/>
    <w:rPr>
      <w:rFonts w:eastAsia="微软雅黑"/>
      <w:kern w:val="2"/>
      <w:sz w:val="18"/>
      <w:szCs w:val="18"/>
    </w:rPr>
  </w:style>
  <w:style w:type="character" w:customStyle="1" w:styleId="a5">
    <w:name w:val="正文文本 字符"/>
    <w:basedOn w:val="a0"/>
    <w:link w:val="a4"/>
    <w:rPr>
      <w:rFonts w:eastAsia="微软雅黑"/>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ykc-download.hanwangjiaoyu.com/v2"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272</Words>
  <Characters>1555</Characters>
  <Application>Microsoft Office Word</Application>
  <DocSecurity>0</DocSecurity>
  <Lines>12</Lines>
  <Paragraphs>3</Paragraphs>
  <ScaleCrop>false</ScaleCrop>
  <Company>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国际文化交流 学院</cp:lastModifiedBy>
  <cp:revision>212</cp:revision>
  <dcterms:created xsi:type="dcterms:W3CDTF">2019-12-25T07:04:00Z</dcterms:created>
  <dcterms:modified xsi:type="dcterms:W3CDTF">2021-03-23T13:58:00Z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C48266CE0FED4554B48F0A7BCFA1D135</vt:lpwstr>
  </property>
</Properties>
</file>